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C78" w:rsidRPr="001C51B0" w:rsidRDefault="002D0C78" w:rsidP="00DB2E4C">
      <w:pPr>
        <w:jc w:val="both"/>
        <w:rPr>
          <w:rFonts w:ascii="Times New Roman" w:hAnsi="Times New Roman"/>
          <w:b/>
          <w:sz w:val="28"/>
          <w:szCs w:val="28"/>
        </w:rPr>
      </w:pPr>
      <w:bookmarkStart w:id="0" w:name="_GoBack"/>
      <w:r w:rsidRPr="001C51B0">
        <w:rPr>
          <w:rFonts w:ascii="Times New Roman" w:hAnsi="Times New Roman"/>
          <w:b/>
          <w:sz w:val="28"/>
          <w:szCs w:val="28"/>
        </w:rPr>
        <w:t>Крысы</w:t>
      </w:r>
    </w:p>
    <w:p w:rsidR="002D0C78" w:rsidRPr="00DB2E4C" w:rsidRDefault="002D0C78" w:rsidP="00DB2E4C">
      <w:pPr>
        <w:jc w:val="both"/>
        <w:rPr>
          <w:rFonts w:ascii="Times New Roman" w:hAnsi="Times New Roman"/>
          <w:sz w:val="28"/>
          <w:szCs w:val="28"/>
        </w:rPr>
      </w:pPr>
      <w:r w:rsidRPr="00DB2E4C">
        <w:rPr>
          <w:rFonts w:ascii="Times New Roman" w:hAnsi="Times New Roman"/>
          <w:sz w:val="28"/>
          <w:szCs w:val="28"/>
        </w:rPr>
        <w:t>Кр</w:t>
      </w:r>
      <w:r>
        <w:rPr>
          <w:rFonts w:ascii="Times New Roman" w:hAnsi="Times New Roman"/>
          <w:sz w:val="28"/>
          <w:szCs w:val="28"/>
        </w:rPr>
        <w:t>ы</w:t>
      </w:r>
      <w:r w:rsidRPr="00DB2E4C">
        <w:rPr>
          <w:rFonts w:ascii="Times New Roman" w:hAnsi="Times New Roman"/>
          <w:sz w:val="28"/>
          <w:szCs w:val="28"/>
        </w:rPr>
        <w:t xml:space="preserve">сы (лат. Rattus) </w:t>
      </w:r>
      <w:r>
        <w:rPr>
          <w:rFonts w:ascii="Times New Roman" w:hAnsi="Times New Roman"/>
          <w:sz w:val="28"/>
          <w:szCs w:val="28"/>
        </w:rPr>
        <w:t>–</w:t>
      </w:r>
      <w:r w:rsidRPr="00DB2E4C">
        <w:rPr>
          <w:rFonts w:ascii="Times New Roman" w:hAnsi="Times New Roman"/>
          <w:sz w:val="28"/>
          <w:szCs w:val="28"/>
        </w:rPr>
        <w:t xml:space="preserve"> род грызунов семейства мышиных, включающий </w:t>
      </w:r>
      <w:r>
        <w:rPr>
          <w:rFonts w:ascii="Times New Roman" w:hAnsi="Times New Roman"/>
          <w:sz w:val="28"/>
          <w:szCs w:val="28"/>
        </w:rPr>
        <w:br/>
      </w:r>
      <w:r w:rsidRPr="00DB2E4C">
        <w:rPr>
          <w:rFonts w:ascii="Times New Roman" w:hAnsi="Times New Roman"/>
          <w:sz w:val="28"/>
          <w:szCs w:val="28"/>
        </w:rPr>
        <w:t>не менее 64 видов.</w:t>
      </w:r>
    </w:p>
    <w:p w:rsidR="002D0C78" w:rsidRDefault="002D0C78" w:rsidP="00DB2E4C">
      <w:pPr>
        <w:jc w:val="both"/>
        <w:rPr>
          <w:rFonts w:ascii="Times New Roman" w:hAnsi="Times New Roman"/>
          <w:sz w:val="28"/>
          <w:szCs w:val="28"/>
        </w:rPr>
      </w:pPr>
      <w:r w:rsidRPr="00DB2E4C">
        <w:rPr>
          <w:rFonts w:ascii="Times New Roman" w:hAnsi="Times New Roman"/>
          <w:sz w:val="28"/>
          <w:szCs w:val="28"/>
        </w:rPr>
        <w:t xml:space="preserve">Длина тела </w:t>
      </w:r>
      <w:r>
        <w:rPr>
          <w:rFonts w:ascii="Times New Roman" w:hAnsi="Times New Roman"/>
          <w:sz w:val="28"/>
          <w:szCs w:val="28"/>
        </w:rPr>
        <w:t xml:space="preserve">крысы </w:t>
      </w:r>
      <w:r w:rsidRPr="00DB2E4C">
        <w:rPr>
          <w:rFonts w:ascii="Times New Roman" w:hAnsi="Times New Roman"/>
          <w:sz w:val="28"/>
          <w:szCs w:val="28"/>
        </w:rPr>
        <w:t>8</w:t>
      </w:r>
      <w:r>
        <w:rPr>
          <w:rFonts w:ascii="Times New Roman" w:hAnsi="Times New Roman"/>
          <w:sz w:val="28"/>
          <w:szCs w:val="28"/>
        </w:rPr>
        <w:t>–</w:t>
      </w:r>
      <w:r w:rsidRPr="00DB2E4C">
        <w:rPr>
          <w:rFonts w:ascii="Times New Roman" w:hAnsi="Times New Roman"/>
          <w:sz w:val="28"/>
          <w:szCs w:val="28"/>
        </w:rPr>
        <w:t xml:space="preserve">30 см, длина хвоста равна длине тела или больше её, масса </w:t>
      </w:r>
      <w:r>
        <w:rPr>
          <w:rFonts w:ascii="Times New Roman" w:hAnsi="Times New Roman"/>
          <w:sz w:val="28"/>
          <w:szCs w:val="28"/>
        </w:rPr>
        <w:t xml:space="preserve">– </w:t>
      </w:r>
      <w:r w:rsidRPr="00DB2E4C">
        <w:rPr>
          <w:rFonts w:ascii="Times New Roman" w:hAnsi="Times New Roman"/>
          <w:sz w:val="28"/>
          <w:szCs w:val="28"/>
        </w:rPr>
        <w:t>от 37</w:t>
      </w:r>
      <w:r>
        <w:rPr>
          <w:rFonts w:ascii="Times New Roman" w:hAnsi="Times New Roman"/>
          <w:sz w:val="28"/>
          <w:szCs w:val="28"/>
        </w:rPr>
        <w:t>–</w:t>
      </w:r>
      <w:r w:rsidRPr="00DB2E4C">
        <w:rPr>
          <w:rFonts w:ascii="Times New Roman" w:hAnsi="Times New Roman"/>
          <w:sz w:val="28"/>
          <w:szCs w:val="28"/>
        </w:rPr>
        <w:t xml:space="preserve">39 граммов (Rattus exulans) до 400—420 граммов (некоторые экземпляры серой крысы могут достигать 500 граммов). В окраске тела преобладают тёмно-серые или серо-бурые тона, однако встречаются жёлтые, красные и оранжевые оттенки. Пальцы на лапах подвижные </w:t>
      </w:r>
      <w:r>
        <w:rPr>
          <w:rFonts w:ascii="Times New Roman" w:hAnsi="Times New Roman"/>
          <w:sz w:val="28"/>
          <w:szCs w:val="28"/>
        </w:rPr>
        <w:t>–</w:t>
      </w:r>
      <w:r w:rsidRPr="00DB2E4C">
        <w:rPr>
          <w:rFonts w:ascii="Times New Roman" w:hAnsi="Times New Roman"/>
          <w:sz w:val="28"/>
          <w:szCs w:val="28"/>
        </w:rPr>
        <w:t xml:space="preserve"> это компенсирует недостаточное развитие мозолей, необходимых для лазания. Широко распространены два синантропных вида </w:t>
      </w:r>
      <w:r>
        <w:rPr>
          <w:rFonts w:ascii="Times New Roman" w:hAnsi="Times New Roman"/>
          <w:sz w:val="28"/>
          <w:szCs w:val="28"/>
        </w:rPr>
        <w:t>–</w:t>
      </w:r>
      <w:r w:rsidRPr="00DB2E4C">
        <w:rPr>
          <w:rFonts w:ascii="Times New Roman" w:hAnsi="Times New Roman"/>
          <w:sz w:val="28"/>
          <w:szCs w:val="28"/>
        </w:rPr>
        <w:t xml:space="preserve"> серая и чёрная крысы. </w:t>
      </w:r>
    </w:p>
    <w:p w:rsidR="002D0C78" w:rsidRPr="00DB2E4C" w:rsidRDefault="002D0C78" w:rsidP="00DB2E4C">
      <w:pPr>
        <w:jc w:val="both"/>
        <w:rPr>
          <w:rFonts w:ascii="Times New Roman" w:hAnsi="Times New Roman"/>
          <w:sz w:val="28"/>
          <w:szCs w:val="28"/>
        </w:rPr>
      </w:pPr>
      <w:r>
        <w:rPr>
          <w:rFonts w:ascii="Times New Roman" w:hAnsi="Times New Roman"/>
          <w:sz w:val="28"/>
          <w:szCs w:val="28"/>
        </w:rPr>
        <w:t>Б</w:t>
      </w:r>
      <w:r w:rsidRPr="00DB2E4C">
        <w:rPr>
          <w:rFonts w:ascii="Times New Roman" w:hAnsi="Times New Roman"/>
          <w:sz w:val="28"/>
          <w:szCs w:val="28"/>
        </w:rPr>
        <w:t xml:space="preserve">ольшинство крыс ведут наземный или полудревесный образ жизни. </w:t>
      </w:r>
      <w:r>
        <w:rPr>
          <w:rFonts w:ascii="Times New Roman" w:hAnsi="Times New Roman"/>
          <w:sz w:val="28"/>
          <w:szCs w:val="28"/>
        </w:rPr>
        <w:br/>
      </w:r>
      <w:r w:rsidRPr="00DB2E4C">
        <w:rPr>
          <w:rFonts w:ascii="Times New Roman" w:hAnsi="Times New Roman"/>
          <w:sz w:val="28"/>
          <w:szCs w:val="28"/>
        </w:rPr>
        <w:t xml:space="preserve">В качестве </w:t>
      </w:r>
      <w:r>
        <w:rPr>
          <w:rFonts w:ascii="Times New Roman" w:hAnsi="Times New Roman"/>
          <w:sz w:val="28"/>
          <w:szCs w:val="28"/>
        </w:rPr>
        <w:t>жилищ</w:t>
      </w:r>
      <w:r w:rsidRPr="00DB2E4C">
        <w:rPr>
          <w:rFonts w:ascii="Times New Roman" w:hAnsi="Times New Roman"/>
          <w:sz w:val="28"/>
          <w:szCs w:val="28"/>
        </w:rPr>
        <w:t xml:space="preserve"> используют норы (как самостоятельно вырытые, так </w:t>
      </w:r>
      <w:r>
        <w:rPr>
          <w:rFonts w:ascii="Times New Roman" w:hAnsi="Times New Roman"/>
          <w:sz w:val="28"/>
          <w:szCs w:val="28"/>
        </w:rPr>
        <w:br/>
      </w:r>
      <w:r w:rsidRPr="00DB2E4C">
        <w:rPr>
          <w:rFonts w:ascii="Times New Roman" w:hAnsi="Times New Roman"/>
          <w:sz w:val="28"/>
          <w:szCs w:val="28"/>
        </w:rPr>
        <w:t>и норы других животных), естественные убежища, гн</w:t>
      </w:r>
      <w:r>
        <w:rPr>
          <w:rFonts w:ascii="Times New Roman" w:hAnsi="Times New Roman"/>
          <w:sz w:val="28"/>
          <w:szCs w:val="28"/>
        </w:rPr>
        <w:t>ё</w:t>
      </w:r>
      <w:r w:rsidRPr="00DB2E4C">
        <w:rPr>
          <w:rFonts w:ascii="Times New Roman" w:hAnsi="Times New Roman"/>
          <w:sz w:val="28"/>
          <w:szCs w:val="28"/>
        </w:rPr>
        <w:t>зда различных животных, а также искусственные убежища (например, подвалы или иные конструктивные перекрытия жилых домов). Живут крысы как одиночно, так и образовывая семейные или территориальные группы.</w:t>
      </w:r>
    </w:p>
    <w:p w:rsidR="002D0C78" w:rsidRPr="00DB2E4C" w:rsidRDefault="002D0C78" w:rsidP="00DB2E4C">
      <w:pPr>
        <w:jc w:val="both"/>
        <w:rPr>
          <w:rFonts w:ascii="Times New Roman" w:hAnsi="Times New Roman"/>
          <w:sz w:val="28"/>
          <w:szCs w:val="28"/>
        </w:rPr>
      </w:pPr>
      <w:r w:rsidRPr="00DB2E4C">
        <w:rPr>
          <w:rFonts w:ascii="Times New Roman" w:hAnsi="Times New Roman"/>
          <w:sz w:val="28"/>
          <w:szCs w:val="28"/>
        </w:rPr>
        <w:t xml:space="preserve">Большинство крыс всеядны. Однако у разных видов существуют определённые предпочтения. Некоторые предпочитают растительную пищу </w:t>
      </w:r>
      <w:r>
        <w:rPr>
          <w:rFonts w:ascii="Times New Roman" w:hAnsi="Times New Roman"/>
          <w:sz w:val="28"/>
          <w:szCs w:val="28"/>
        </w:rPr>
        <w:t>–</w:t>
      </w:r>
      <w:r w:rsidRPr="00DB2E4C">
        <w:rPr>
          <w:rFonts w:ascii="Times New Roman" w:hAnsi="Times New Roman"/>
          <w:sz w:val="28"/>
          <w:szCs w:val="28"/>
        </w:rPr>
        <w:t xml:space="preserve"> семена, овощи, фрукты. Другие </w:t>
      </w:r>
      <w:r>
        <w:rPr>
          <w:rFonts w:ascii="Times New Roman" w:hAnsi="Times New Roman"/>
          <w:sz w:val="28"/>
          <w:szCs w:val="28"/>
        </w:rPr>
        <w:t>крысы</w:t>
      </w:r>
      <w:r w:rsidRPr="00DB2E4C">
        <w:rPr>
          <w:rFonts w:ascii="Times New Roman" w:hAnsi="Times New Roman"/>
          <w:sz w:val="28"/>
          <w:szCs w:val="28"/>
        </w:rPr>
        <w:t xml:space="preserve"> </w:t>
      </w:r>
      <w:r>
        <w:rPr>
          <w:rFonts w:ascii="Times New Roman" w:hAnsi="Times New Roman"/>
          <w:sz w:val="28"/>
          <w:szCs w:val="28"/>
        </w:rPr>
        <w:t>–</w:t>
      </w:r>
      <w:r w:rsidRPr="00DB2E4C">
        <w:rPr>
          <w:rFonts w:ascii="Times New Roman" w:hAnsi="Times New Roman"/>
          <w:sz w:val="28"/>
          <w:szCs w:val="28"/>
        </w:rPr>
        <w:t xml:space="preserve"> различных насекомых, моллюсков </w:t>
      </w:r>
      <w:r>
        <w:rPr>
          <w:rFonts w:ascii="Times New Roman" w:hAnsi="Times New Roman"/>
          <w:sz w:val="28"/>
          <w:szCs w:val="28"/>
        </w:rPr>
        <w:br/>
      </w:r>
      <w:r w:rsidRPr="00DB2E4C">
        <w:rPr>
          <w:rFonts w:ascii="Times New Roman" w:hAnsi="Times New Roman"/>
          <w:sz w:val="28"/>
          <w:szCs w:val="28"/>
        </w:rPr>
        <w:t>и других мелких беспозвоночных. У серых крыс меню в различных популяциях сильно различается.</w:t>
      </w:r>
    </w:p>
    <w:p w:rsidR="002D0C78" w:rsidRPr="00DB2E4C" w:rsidRDefault="002D0C78" w:rsidP="00DB2E4C">
      <w:pPr>
        <w:jc w:val="both"/>
        <w:rPr>
          <w:rFonts w:ascii="Times New Roman" w:hAnsi="Times New Roman"/>
          <w:sz w:val="28"/>
          <w:szCs w:val="28"/>
        </w:rPr>
      </w:pPr>
      <w:r w:rsidRPr="00DB2E4C">
        <w:rPr>
          <w:rFonts w:ascii="Times New Roman" w:hAnsi="Times New Roman"/>
          <w:sz w:val="28"/>
          <w:szCs w:val="28"/>
        </w:rPr>
        <w:t xml:space="preserve">Многие люди отрицательно относятся к крысам. При этом многие «крысофобы» положительно относятся к другим похожим грызунам: хомячкам и морским свинкам; главным отличительным признаком </w:t>
      </w:r>
      <w:r>
        <w:rPr>
          <w:rFonts w:ascii="Times New Roman" w:hAnsi="Times New Roman"/>
          <w:sz w:val="28"/>
          <w:szCs w:val="28"/>
        </w:rPr>
        <w:br/>
      </w:r>
      <w:r w:rsidRPr="00DB2E4C">
        <w:rPr>
          <w:rFonts w:ascii="Times New Roman" w:hAnsi="Times New Roman"/>
          <w:sz w:val="28"/>
          <w:szCs w:val="28"/>
        </w:rPr>
        <w:t xml:space="preserve">и объектом фобии для </w:t>
      </w:r>
      <w:r>
        <w:rPr>
          <w:rFonts w:ascii="Times New Roman" w:hAnsi="Times New Roman"/>
          <w:sz w:val="28"/>
          <w:szCs w:val="28"/>
        </w:rPr>
        <w:t>«</w:t>
      </w:r>
      <w:r w:rsidRPr="00DB2E4C">
        <w:rPr>
          <w:rFonts w:ascii="Times New Roman" w:hAnsi="Times New Roman"/>
          <w:sz w:val="28"/>
          <w:szCs w:val="28"/>
        </w:rPr>
        <w:t>крысофобов</w:t>
      </w:r>
      <w:r>
        <w:rPr>
          <w:rFonts w:ascii="Times New Roman" w:hAnsi="Times New Roman"/>
          <w:sz w:val="28"/>
          <w:szCs w:val="28"/>
        </w:rPr>
        <w:t>»</w:t>
      </w:r>
      <w:r w:rsidRPr="00DB2E4C">
        <w:rPr>
          <w:rFonts w:ascii="Times New Roman" w:hAnsi="Times New Roman"/>
          <w:sz w:val="28"/>
          <w:szCs w:val="28"/>
        </w:rPr>
        <w:t xml:space="preserve"> обычно является наличие длинного голого хвоста. Дж</w:t>
      </w:r>
      <w:r>
        <w:rPr>
          <w:rFonts w:ascii="Times New Roman" w:hAnsi="Times New Roman"/>
          <w:sz w:val="28"/>
          <w:szCs w:val="28"/>
        </w:rPr>
        <w:t>.</w:t>
      </w:r>
      <w:r w:rsidRPr="00DB2E4C">
        <w:rPr>
          <w:rFonts w:ascii="Times New Roman" w:hAnsi="Times New Roman"/>
          <w:sz w:val="28"/>
          <w:szCs w:val="28"/>
        </w:rPr>
        <w:t xml:space="preserve"> Б. Уотсон вместе с Р</w:t>
      </w:r>
      <w:r>
        <w:rPr>
          <w:rFonts w:ascii="Times New Roman" w:hAnsi="Times New Roman"/>
          <w:sz w:val="28"/>
          <w:szCs w:val="28"/>
        </w:rPr>
        <w:t>.</w:t>
      </w:r>
      <w:r w:rsidRPr="00DB2E4C">
        <w:rPr>
          <w:rFonts w:ascii="Times New Roman" w:hAnsi="Times New Roman"/>
          <w:sz w:val="28"/>
          <w:szCs w:val="28"/>
        </w:rPr>
        <w:t xml:space="preserve"> Рейнер в 1920 г</w:t>
      </w:r>
      <w:r>
        <w:rPr>
          <w:rFonts w:ascii="Times New Roman" w:hAnsi="Times New Roman"/>
          <w:sz w:val="28"/>
          <w:szCs w:val="28"/>
        </w:rPr>
        <w:t>.</w:t>
      </w:r>
      <w:r w:rsidRPr="00DB2E4C">
        <w:rPr>
          <w:rFonts w:ascii="Times New Roman" w:hAnsi="Times New Roman"/>
          <w:sz w:val="28"/>
          <w:szCs w:val="28"/>
        </w:rPr>
        <w:t xml:space="preserve"> проверил возможность формирования эмоциональной реакции страха белой крысы </w:t>
      </w:r>
      <w:r>
        <w:rPr>
          <w:rFonts w:ascii="Times New Roman" w:hAnsi="Times New Roman"/>
          <w:sz w:val="28"/>
          <w:szCs w:val="28"/>
        </w:rPr>
        <w:br/>
      </w:r>
      <w:r w:rsidRPr="00DB2E4C">
        <w:rPr>
          <w:rFonts w:ascii="Times New Roman" w:hAnsi="Times New Roman"/>
          <w:sz w:val="28"/>
          <w:szCs w:val="28"/>
        </w:rPr>
        <w:t xml:space="preserve">у 11-месячного младенца. Выяснилось, </w:t>
      </w:r>
      <w:r>
        <w:rPr>
          <w:rFonts w:ascii="Times New Roman" w:hAnsi="Times New Roman"/>
          <w:sz w:val="28"/>
          <w:szCs w:val="28"/>
        </w:rPr>
        <w:t xml:space="preserve">что </w:t>
      </w:r>
      <w:r w:rsidRPr="00DB2E4C">
        <w:rPr>
          <w:rFonts w:ascii="Times New Roman" w:hAnsi="Times New Roman"/>
          <w:sz w:val="28"/>
          <w:szCs w:val="28"/>
        </w:rPr>
        <w:t xml:space="preserve">очень многие страхи, антипатии </w:t>
      </w:r>
      <w:r>
        <w:rPr>
          <w:rFonts w:ascii="Times New Roman" w:hAnsi="Times New Roman"/>
          <w:sz w:val="28"/>
          <w:szCs w:val="28"/>
        </w:rPr>
        <w:br/>
      </w:r>
      <w:r w:rsidRPr="00DB2E4C">
        <w:rPr>
          <w:rFonts w:ascii="Times New Roman" w:hAnsi="Times New Roman"/>
          <w:sz w:val="28"/>
          <w:szCs w:val="28"/>
        </w:rPr>
        <w:t xml:space="preserve">и тревожные состояния взрослых формируются ещё в раннем детстве </w:t>
      </w:r>
      <w:r>
        <w:rPr>
          <w:rFonts w:ascii="Times New Roman" w:hAnsi="Times New Roman"/>
          <w:sz w:val="28"/>
          <w:szCs w:val="28"/>
        </w:rPr>
        <w:br/>
      </w:r>
      <w:r w:rsidRPr="00DB2E4C">
        <w:rPr>
          <w:rFonts w:ascii="Times New Roman" w:hAnsi="Times New Roman"/>
          <w:sz w:val="28"/>
          <w:szCs w:val="28"/>
        </w:rPr>
        <w:t>и весьма трудно поддаются терапии.</w:t>
      </w:r>
    </w:p>
    <w:p w:rsidR="002D0C78" w:rsidRPr="00DB2E4C" w:rsidRDefault="002D0C78" w:rsidP="00DB2E4C">
      <w:pPr>
        <w:jc w:val="both"/>
        <w:rPr>
          <w:rFonts w:ascii="Times New Roman" w:hAnsi="Times New Roman"/>
          <w:color w:val="222222"/>
          <w:sz w:val="28"/>
          <w:szCs w:val="28"/>
          <w:shd w:val="clear" w:color="auto" w:fill="FFFFFF"/>
        </w:rPr>
      </w:pPr>
      <w:r w:rsidRPr="00DB2E4C">
        <w:rPr>
          <w:rFonts w:ascii="Times New Roman" w:hAnsi="Times New Roman"/>
          <w:color w:val="222222"/>
          <w:sz w:val="28"/>
          <w:szCs w:val="28"/>
          <w:shd w:val="clear" w:color="auto" w:fill="FFFFFF"/>
        </w:rPr>
        <w:t>Специально выведенные крысы начали содержаться как домашние декоративные животные по крайней мере с XIX в. Ручные крысы</w:t>
      </w:r>
      <w:r>
        <w:rPr>
          <w:rFonts w:ascii="Times New Roman" w:hAnsi="Times New Roman"/>
          <w:color w:val="222222"/>
          <w:sz w:val="28"/>
          <w:szCs w:val="28"/>
          <w:shd w:val="clear" w:color="auto" w:fill="FFFFFF"/>
        </w:rPr>
        <w:t xml:space="preserve"> –</w:t>
      </w:r>
      <w:r w:rsidRPr="00DB2E4C">
        <w:rPr>
          <w:rFonts w:ascii="Times New Roman" w:hAnsi="Times New Roman"/>
          <w:color w:val="222222"/>
          <w:sz w:val="28"/>
          <w:szCs w:val="28"/>
          <w:shd w:val="clear" w:color="auto" w:fill="FFFFFF"/>
        </w:rPr>
        <w:t xml:space="preserve"> это обычно разновидности серых крыс, но также существуют ручные разновидности чёрных крыс. Ручные крысы ведут себя иначе, чем их дикие предки, в зависимости от того, сколько времени их разводили как домашних животных.</w:t>
      </w:r>
    </w:p>
    <w:p w:rsidR="002D0C78" w:rsidRPr="00DB2E4C" w:rsidRDefault="002D0C78" w:rsidP="00DB2E4C">
      <w:pPr>
        <w:jc w:val="both"/>
        <w:rPr>
          <w:rFonts w:ascii="Times New Roman" w:hAnsi="Times New Roman"/>
          <w:color w:val="222222"/>
          <w:sz w:val="28"/>
          <w:szCs w:val="28"/>
          <w:shd w:val="clear" w:color="auto" w:fill="FFFFFF"/>
        </w:rPr>
      </w:pPr>
      <w:r w:rsidRPr="00DB2E4C">
        <w:rPr>
          <w:rFonts w:ascii="Times New Roman" w:hAnsi="Times New Roman"/>
          <w:color w:val="222222"/>
          <w:sz w:val="28"/>
          <w:szCs w:val="28"/>
          <w:shd w:val="clear" w:color="auto" w:fill="FFFFFF"/>
        </w:rPr>
        <w:t>Крысы являются одними из основных</w:t>
      </w:r>
      <w:r>
        <w:rPr>
          <w:rFonts w:ascii="Times New Roman" w:hAnsi="Times New Roman"/>
          <w:color w:val="222222"/>
          <w:sz w:val="28"/>
          <w:szCs w:val="28"/>
          <w:shd w:val="clear" w:color="auto" w:fill="FFFFFF"/>
        </w:rPr>
        <w:t xml:space="preserve"> подопытных животных </w:t>
      </w:r>
      <w:r>
        <w:rPr>
          <w:rFonts w:ascii="Times New Roman" w:hAnsi="Times New Roman"/>
          <w:color w:val="222222"/>
          <w:sz w:val="28"/>
          <w:szCs w:val="28"/>
          <w:shd w:val="clear" w:color="auto" w:fill="FFFFFF"/>
        </w:rPr>
        <w:br/>
        <w:t>в</w:t>
      </w:r>
      <w:r w:rsidRPr="00DB2E4C">
        <w:rPr>
          <w:rFonts w:ascii="Times New Roman" w:hAnsi="Times New Roman"/>
          <w:color w:val="222222"/>
          <w:sz w:val="28"/>
          <w:szCs w:val="28"/>
          <w:shd w:val="clear" w:color="auto" w:fill="FFFFFF"/>
        </w:rPr>
        <w:t xml:space="preserve"> экспериментальных систем</w:t>
      </w:r>
      <w:r>
        <w:rPr>
          <w:rFonts w:ascii="Times New Roman" w:hAnsi="Times New Roman"/>
          <w:color w:val="222222"/>
          <w:sz w:val="28"/>
          <w:szCs w:val="28"/>
          <w:shd w:val="clear" w:color="auto" w:fill="FFFFFF"/>
        </w:rPr>
        <w:t>ах</w:t>
      </w:r>
      <w:r w:rsidRPr="00DB2E4C">
        <w:rPr>
          <w:rFonts w:ascii="Times New Roman" w:hAnsi="Times New Roman"/>
          <w:color w:val="222222"/>
          <w:sz w:val="28"/>
          <w:szCs w:val="28"/>
          <w:shd w:val="clear" w:color="auto" w:fill="FFFFFF"/>
        </w:rPr>
        <w:t xml:space="preserve"> в биологических и медицинских исследованиях. За долгие годы были выведены специальные лабораторные крысы. Благодаря быстрому метаболизму, неприхотливости, неагрессивности они до сих пор остаются одним из основных объектов во многих отраслях биологии. На подопытных крысах в различных научных областях проводится значительное число экспериментов.</w:t>
      </w:r>
    </w:p>
    <w:p w:rsidR="002D0C78" w:rsidRDefault="002D0C78" w:rsidP="00DB2E4C">
      <w:pPr>
        <w:jc w:val="both"/>
        <w:rPr>
          <w:rFonts w:ascii="Times New Roman" w:hAnsi="Times New Roman"/>
          <w:sz w:val="28"/>
          <w:szCs w:val="28"/>
        </w:rPr>
      </w:pPr>
      <w:r w:rsidRPr="00DB2E4C">
        <w:rPr>
          <w:rFonts w:ascii="Times New Roman" w:hAnsi="Times New Roman"/>
          <w:sz w:val="28"/>
          <w:szCs w:val="28"/>
        </w:rPr>
        <w:t xml:space="preserve">Крысы обладают способностью адаптироваться к различным ядам, используемым для их уничтожения, а также распознавать яды. </w:t>
      </w:r>
    </w:p>
    <w:p w:rsidR="002D0C78" w:rsidRPr="00DB2E4C" w:rsidRDefault="002D0C78" w:rsidP="00DB2E4C">
      <w:pPr>
        <w:jc w:val="both"/>
        <w:rPr>
          <w:rFonts w:ascii="Times New Roman" w:hAnsi="Times New Roman"/>
          <w:sz w:val="28"/>
          <w:szCs w:val="28"/>
        </w:rPr>
      </w:pPr>
      <w:r w:rsidRPr="00DB2E4C">
        <w:rPr>
          <w:rFonts w:ascii="Times New Roman" w:hAnsi="Times New Roman"/>
          <w:sz w:val="28"/>
          <w:szCs w:val="28"/>
        </w:rPr>
        <w:t>Учёные Оксфорда пришли к выводу, что крысы обладают абстрактным мышлением, потеснив человека как единственное существо, обладающее такой способностью.</w:t>
      </w:r>
    </w:p>
    <w:p w:rsidR="002D0C78" w:rsidRPr="00DB2E4C" w:rsidRDefault="002D0C78" w:rsidP="00DB2E4C">
      <w:pPr>
        <w:jc w:val="both"/>
        <w:rPr>
          <w:rFonts w:ascii="Times New Roman" w:hAnsi="Times New Roman"/>
          <w:sz w:val="28"/>
          <w:szCs w:val="28"/>
        </w:rPr>
      </w:pPr>
      <w:r w:rsidRPr="00DB2E4C">
        <w:rPr>
          <w:rFonts w:ascii="Times New Roman" w:hAnsi="Times New Roman"/>
          <w:sz w:val="28"/>
          <w:szCs w:val="28"/>
        </w:rPr>
        <w:t xml:space="preserve">В опыте учёных техасского университета разные группы новорождённых крысят заставляли слушать соответственно Моцарта, современную </w:t>
      </w:r>
      <w:r>
        <w:rPr>
          <w:rFonts w:ascii="Times New Roman" w:hAnsi="Times New Roman"/>
          <w:sz w:val="28"/>
          <w:szCs w:val="28"/>
        </w:rPr>
        <w:br/>
      </w:r>
      <w:r w:rsidRPr="00DB2E4C">
        <w:rPr>
          <w:rFonts w:ascii="Times New Roman" w:hAnsi="Times New Roman"/>
          <w:sz w:val="28"/>
          <w:szCs w:val="28"/>
        </w:rPr>
        <w:t>(на 1987</w:t>
      </w:r>
      <w:r>
        <w:rPr>
          <w:rFonts w:ascii="Times New Roman" w:hAnsi="Times New Roman"/>
          <w:sz w:val="28"/>
          <w:szCs w:val="28"/>
        </w:rPr>
        <w:t xml:space="preserve"> г.</w:t>
      </w:r>
      <w:r w:rsidRPr="00DB2E4C">
        <w:rPr>
          <w:rFonts w:ascii="Times New Roman" w:hAnsi="Times New Roman"/>
          <w:sz w:val="28"/>
          <w:szCs w:val="28"/>
        </w:rPr>
        <w:t xml:space="preserve">) атональную музыку и вентилятор. Затем их поместили в клетку, где, становясь на разные клавиши, они могли вызывать звуки. Большинство предпочло слушать Моцарта, немногие </w:t>
      </w:r>
      <w:r>
        <w:rPr>
          <w:rFonts w:ascii="Times New Roman" w:hAnsi="Times New Roman"/>
          <w:sz w:val="28"/>
          <w:szCs w:val="28"/>
        </w:rPr>
        <w:t>–</w:t>
      </w:r>
      <w:r w:rsidRPr="00DB2E4C">
        <w:rPr>
          <w:rFonts w:ascii="Times New Roman" w:hAnsi="Times New Roman"/>
          <w:sz w:val="28"/>
          <w:szCs w:val="28"/>
        </w:rPr>
        <w:t xml:space="preserve"> атональную музыку, и никто </w:t>
      </w:r>
      <w:r>
        <w:rPr>
          <w:rFonts w:ascii="Times New Roman" w:hAnsi="Times New Roman"/>
          <w:sz w:val="28"/>
          <w:szCs w:val="28"/>
        </w:rPr>
        <w:t>–</w:t>
      </w:r>
      <w:r w:rsidRPr="00DB2E4C">
        <w:rPr>
          <w:rFonts w:ascii="Times New Roman" w:hAnsi="Times New Roman"/>
          <w:sz w:val="28"/>
          <w:szCs w:val="28"/>
        </w:rPr>
        <w:t xml:space="preserve"> звук вентилятора.</w:t>
      </w:r>
      <w:bookmarkEnd w:id="0"/>
    </w:p>
    <w:sectPr w:rsidR="002D0C78" w:rsidRPr="00DB2E4C" w:rsidSect="00AB76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2A2"/>
    <w:rsid w:val="001C51B0"/>
    <w:rsid w:val="00263D6C"/>
    <w:rsid w:val="002A5700"/>
    <w:rsid w:val="002D0C78"/>
    <w:rsid w:val="004221A2"/>
    <w:rsid w:val="00501CF1"/>
    <w:rsid w:val="00573BD9"/>
    <w:rsid w:val="009022A2"/>
    <w:rsid w:val="009342EF"/>
    <w:rsid w:val="00AB7677"/>
    <w:rsid w:val="00C5133F"/>
    <w:rsid w:val="00CB6A9F"/>
    <w:rsid w:val="00DB2E4C"/>
    <w:rsid w:val="00F33C7E"/>
    <w:rsid w:val="00FA45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677"/>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01CF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79726837">
      <w:marLeft w:val="0"/>
      <w:marRight w:val="0"/>
      <w:marTop w:val="0"/>
      <w:marBottom w:val="0"/>
      <w:divBdr>
        <w:top w:val="none" w:sz="0" w:space="0" w:color="auto"/>
        <w:left w:val="none" w:sz="0" w:space="0" w:color="auto"/>
        <w:bottom w:val="none" w:sz="0" w:space="0" w:color="auto"/>
        <w:right w:val="none" w:sz="0" w:space="0" w:color="auto"/>
      </w:divBdr>
    </w:div>
    <w:div w:id="979726838">
      <w:marLeft w:val="0"/>
      <w:marRight w:val="0"/>
      <w:marTop w:val="0"/>
      <w:marBottom w:val="0"/>
      <w:divBdr>
        <w:top w:val="none" w:sz="0" w:space="0" w:color="auto"/>
        <w:left w:val="none" w:sz="0" w:space="0" w:color="auto"/>
        <w:bottom w:val="none" w:sz="0" w:space="0" w:color="auto"/>
        <w:right w:val="none" w:sz="0" w:space="0" w:color="auto"/>
      </w:divBdr>
    </w:div>
    <w:div w:id="979726839">
      <w:marLeft w:val="0"/>
      <w:marRight w:val="0"/>
      <w:marTop w:val="0"/>
      <w:marBottom w:val="0"/>
      <w:divBdr>
        <w:top w:val="none" w:sz="0" w:space="0" w:color="auto"/>
        <w:left w:val="none" w:sz="0" w:space="0" w:color="auto"/>
        <w:bottom w:val="none" w:sz="0" w:space="0" w:color="auto"/>
        <w:right w:val="none" w:sz="0" w:space="0" w:color="auto"/>
      </w:divBdr>
    </w:div>
    <w:div w:id="9797268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479</Words>
  <Characters>2732</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Елена Юрьевна</dc:creator>
  <cp:keywords/>
  <dc:description/>
  <cp:lastModifiedBy>Wishnyakova</cp:lastModifiedBy>
  <cp:revision>5</cp:revision>
  <dcterms:created xsi:type="dcterms:W3CDTF">2020-02-26T07:33:00Z</dcterms:created>
  <dcterms:modified xsi:type="dcterms:W3CDTF">2020-03-12T12:04:00Z</dcterms:modified>
</cp:coreProperties>
</file>