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44" w:rsidRPr="00E92956" w:rsidRDefault="00EA4944" w:rsidP="00D7153B">
      <w:pPr>
        <w:jc w:val="both"/>
        <w:rPr>
          <w:rFonts w:ascii="Times New Roman" w:hAnsi="Times New Roman"/>
          <w:b/>
          <w:sz w:val="28"/>
          <w:szCs w:val="28"/>
        </w:rPr>
      </w:pPr>
      <w:r w:rsidRPr="00E92956">
        <w:rPr>
          <w:rFonts w:ascii="Times New Roman" w:hAnsi="Times New Roman"/>
          <w:b/>
          <w:sz w:val="28"/>
          <w:szCs w:val="28"/>
        </w:rPr>
        <w:t>Ондатра</w:t>
      </w:r>
    </w:p>
    <w:p w:rsidR="00EA4944" w:rsidRPr="00D7153B" w:rsidRDefault="00EA4944" w:rsidP="00D7153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Онда</w:t>
      </w:r>
      <w:r w:rsidRPr="00D7153B">
        <w:rPr>
          <w:rFonts w:ascii="Times New Roman" w:hAnsi="Times New Roman"/>
          <w:sz w:val="28"/>
          <w:szCs w:val="28"/>
        </w:rPr>
        <w:t xml:space="preserve">тра, или мускусная крыса (лат. Ondatra zibethicus) 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 xml:space="preserve"> млекопитающее подсемейства полёвок семейства хомяковых отряда грызунов. Единственный вид рода ондатр. Это полуводный грызун родом из Северной Америки, акклиматизированный в Евразии, в том числе в России.</w:t>
      </w:r>
    </w:p>
    <w:p w:rsidR="00EA4944" w:rsidRPr="00D7153B" w:rsidRDefault="00EA4944" w:rsidP="00D7153B">
      <w:pPr>
        <w:jc w:val="both"/>
        <w:rPr>
          <w:rFonts w:ascii="Times New Roman" w:hAnsi="Times New Roman"/>
          <w:sz w:val="28"/>
          <w:szCs w:val="28"/>
        </w:rPr>
      </w:pPr>
      <w:r w:rsidRPr="00D7153B">
        <w:rPr>
          <w:rFonts w:ascii="Times New Roman" w:hAnsi="Times New Roman"/>
          <w:sz w:val="28"/>
          <w:szCs w:val="28"/>
        </w:rPr>
        <w:t xml:space="preserve">Внешне ондатра напоминает крысу (её часто называют мускусной крысой), однако она заметно крупнее обычного пасюка 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 xml:space="preserve"> вес взрослых особ</w:t>
      </w:r>
      <w:r>
        <w:rPr>
          <w:rFonts w:ascii="Times New Roman" w:hAnsi="Times New Roman"/>
          <w:sz w:val="28"/>
          <w:szCs w:val="28"/>
        </w:rPr>
        <w:t>ей может достигать 1,8 кг, хотя как правило</w:t>
      </w:r>
      <w:r w:rsidRPr="00D7153B">
        <w:rPr>
          <w:rFonts w:ascii="Times New Roman" w:hAnsi="Times New Roman"/>
          <w:sz w:val="28"/>
          <w:szCs w:val="28"/>
        </w:rPr>
        <w:t xml:space="preserve"> они весят 1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 xml:space="preserve">1,5 кг. Длина тела 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 xml:space="preserve"> 23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 xml:space="preserve">36 см, длина хвоста почти равна длине тела 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 xml:space="preserve"> 18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>28 см. Половой диморфизм не выражен.</w:t>
      </w:r>
    </w:p>
    <w:p w:rsidR="00EA4944" w:rsidRPr="00D7153B" w:rsidRDefault="00EA4944" w:rsidP="00D7153B">
      <w:pPr>
        <w:jc w:val="both"/>
        <w:rPr>
          <w:rFonts w:ascii="Times New Roman" w:hAnsi="Times New Roman"/>
          <w:sz w:val="28"/>
          <w:szCs w:val="28"/>
        </w:rPr>
      </w:pPr>
      <w:r w:rsidRPr="00D7153B">
        <w:rPr>
          <w:rFonts w:ascii="Times New Roman" w:hAnsi="Times New Roman"/>
          <w:sz w:val="28"/>
          <w:szCs w:val="28"/>
        </w:rPr>
        <w:t xml:space="preserve">Тело у ондатры толстоватое, шея короткая, голова небольшая и тупомордая. Её внешний облик свидетельствует об адаптации к водному образу жизни. Хвост уплощён с боков, покрыт мелкими чешуйками и редкими волосками; по его нижней стороне проходит гребень удлинённых жёстких волос. </w:t>
      </w:r>
      <w:r>
        <w:rPr>
          <w:rFonts w:ascii="Times New Roman" w:hAnsi="Times New Roman"/>
          <w:sz w:val="28"/>
          <w:szCs w:val="28"/>
        </w:rPr>
        <w:br/>
      </w:r>
      <w:r w:rsidRPr="00D7153B">
        <w:rPr>
          <w:rFonts w:ascii="Times New Roman" w:hAnsi="Times New Roman"/>
          <w:sz w:val="28"/>
          <w:szCs w:val="28"/>
        </w:rPr>
        <w:t xml:space="preserve">На задних лапах имеются плавательные перепонки, а по краям пальцев 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 xml:space="preserve"> окаймление из коротких волос.</w:t>
      </w:r>
    </w:p>
    <w:p w:rsidR="00EA4944" w:rsidRPr="00D7153B" w:rsidRDefault="00EA4944" w:rsidP="00D7153B">
      <w:pPr>
        <w:jc w:val="both"/>
        <w:rPr>
          <w:rFonts w:ascii="Times New Roman" w:hAnsi="Times New Roman"/>
          <w:sz w:val="28"/>
          <w:szCs w:val="28"/>
        </w:rPr>
      </w:pPr>
      <w:r w:rsidRPr="00D7153B">
        <w:rPr>
          <w:rFonts w:ascii="Times New Roman" w:hAnsi="Times New Roman"/>
          <w:sz w:val="28"/>
          <w:szCs w:val="28"/>
        </w:rPr>
        <w:t>Мех ондатры состоит из грубых остевых волос и мягкого подшёрстка. Окраска спины и конечностей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D7153B">
        <w:rPr>
          <w:rFonts w:ascii="Times New Roman" w:hAnsi="Times New Roman"/>
          <w:sz w:val="28"/>
          <w:szCs w:val="28"/>
        </w:rPr>
        <w:t xml:space="preserve"> от тёмно-коричневой до чёрной. Брюхо светлее, иногда серовато-голубое. Летом окрас светлеет. Мех очень густой, плотный и пышный, что обусловливает его водонепроницаемость. Ондатра постоянно следит за своим мехом: смазывает жировыми выделениями </w:t>
      </w:r>
      <w:r>
        <w:rPr>
          <w:rFonts w:ascii="Times New Roman" w:hAnsi="Times New Roman"/>
          <w:sz w:val="28"/>
          <w:szCs w:val="28"/>
        </w:rPr>
        <w:br/>
      </w:r>
      <w:r w:rsidRPr="00D7153B">
        <w:rPr>
          <w:rFonts w:ascii="Times New Roman" w:hAnsi="Times New Roman"/>
          <w:sz w:val="28"/>
          <w:szCs w:val="28"/>
        </w:rPr>
        <w:t>и расчёсывает.</w:t>
      </w:r>
    </w:p>
    <w:p w:rsidR="00EA4944" w:rsidRPr="00D7153B" w:rsidRDefault="00EA4944" w:rsidP="00D7153B">
      <w:pPr>
        <w:jc w:val="both"/>
        <w:rPr>
          <w:rFonts w:ascii="Times New Roman" w:hAnsi="Times New Roman"/>
          <w:sz w:val="28"/>
          <w:szCs w:val="28"/>
        </w:rPr>
      </w:pPr>
      <w:r w:rsidRPr="00D7153B">
        <w:rPr>
          <w:rFonts w:ascii="Times New Roman" w:hAnsi="Times New Roman"/>
          <w:sz w:val="28"/>
          <w:szCs w:val="28"/>
        </w:rPr>
        <w:t xml:space="preserve">Ондатра ведёт полуводный образ жизни, селится по берегам рек, озёр, каналов и особенно охотно 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 xml:space="preserve"> пресноводных болот. Она предпочитает мелководные (1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>2 м глубиной), не промерзающие водоёмы с берегами, покрытыми густой травянистой растительностью.</w:t>
      </w:r>
      <w:bookmarkStart w:id="0" w:name="_GoBack"/>
      <w:bookmarkEnd w:id="0"/>
    </w:p>
    <w:p w:rsidR="00EA4944" w:rsidRPr="00D7153B" w:rsidRDefault="00EA4944" w:rsidP="00D7153B">
      <w:pPr>
        <w:jc w:val="both"/>
        <w:rPr>
          <w:rFonts w:ascii="Times New Roman" w:hAnsi="Times New Roman"/>
          <w:sz w:val="28"/>
          <w:szCs w:val="28"/>
        </w:rPr>
      </w:pPr>
      <w:r w:rsidRPr="00D7153B">
        <w:rPr>
          <w:rFonts w:ascii="Times New Roman" w:hAnsi="Times New Roman"/>
          <w:sz w:val="28"/>
          <w:szCs w:val="28"/>
        </w:rPr>
        <w:t xml:space="preserve">Активны ондатры круглосуточно, но чаще всего после заката и рано утром. Питаются прибрежными и водными растениями 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 xml:space="preserve"> тростником, рогозом, камышом, осокой, хвощами, стрелолистом, рдестами. Весной ондатра кормится молодыми стеблями и листьями, летом и осенью ест прикорневые части и корневища, зимой только корневища. Поедает также сельскохозяйственные культуры. Примесь животной пищи (моллюски, лягушки, рыба) постоянна, но незначительна.</w:t>
      </w:r>
    </w:p>
    <w:p w:rsidR="00EA4944" w:rsidRPr="00D7153B" w:rsidRDefault="00EA4944" w:rsidP="00D7153B">
      <w:pPr>
        <w:jc w:val="both"/>
        <w:rPr>
          <w:rFonts w:ascii="Times New Roman" w:hAnsi="Times New Roman"/>
          <w:sz w:val="28"/>
          <w:szCs w:val="28"/>
        </w:rPr>
      </w:pPr>
      <w:r w:rsidRPr="00D7153B">
        <w:rPr>
          <w:rFonts w:ascii="Times New Roman" w:hAnsi="Times New Roman"/>
          <w:sz w:val="28"/>
          <w:szCs w:val="28"/>
        </w:rPr>
        <w:t>Для жилья ондатра строит норы и хатки. Нору роет в высоком берегу. Длина ходов нор различна, в крутых берегах 2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 xml:space="preserve">3 м, в пологих 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 xml:space="preserve"> до 10 м. Отверстие норы расположено под водой и снаружи не видно, а гнездовая камера находится выше уровня воды. Случается, что гнездовые камеры расположены в два этажа и соединены ходами 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 xml:space="preserve"> это предусмотрено на случай изменения уровня воды в водоёме. Даже в самые суровые морозы температура в гнездовых камерах ондатр не опуска</w:t>
      </w:r>
      <w:r>
        <w:rPr>
          <w:rFonts w:ascii="Times New Roman" w:hAnsi="Times New Roman"/>
          <w:sz w:val="28"/>
          <w:szCs w:val="28"/>
        </w:rPr>
        <w:t>ется</w:t>
      </w:r>
      <w:r w:rsidRPr="00D7153B">
        <w:rPr>
          <w:rFonts w:ascii="Times New Roman" w:hAnsi="Times New Roman"/>
          <w:sz w:val="28"/>
          <w:szCs w:val="28"/>
        </w:rPr>
        <w:t xml:space="preserve"> ниже 0 °C. На низких заболоченных берегах ондатра сооружает из стеблей водных растений (тростника, осоки, рогоза), скрепл</w:t>
      </w:r>
      <w:r>
        <w:rPr>
          <w:rFonts w:ascii="Times New Roman" w:hAnsi="Times New Roman"/>
          <w:sz w:val="28"/>
          <w:szCs w:val="28"/>
        </w:rPr>
        <w:t>ё</w:t>
      </w:r>
      <w:r w:rsidRPr="00D7153B">
        <w:rPr>
          <w:rFonts w:ascii="Times New Roman" w:hAnsi="Times New Roman"/>
          <w:sz w:val="28"/>
          <w:szCs w:val="28"/>
        </w:rPr>
        <w:t xml:space="preserve">нных илом, надводные жилища 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 xml:space="preserve"> хатки высотой до 1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 xml:space="preserve">1,5 м. Вход в них тоже располагается под водой. Строит также плавучие и открытые гнёзда 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 xml:space="preserve"> кормовые площадки. Кроме жилых хаток ондатры строят и кладовые, где делают запасы корма на зиму.</w:t>
      </w:r>
    </w:p>
    <w:p w:rsidR="00EA4944" w:rsidRPr="00D7153B" w:rsidRDefault="00EA4944" w:rsidP="00D7153B">
      <w:pPr>
        <w:jc w:val="both"/>
        <w:rPr>
          <w:rFonts w:ascii="Times New Roman" w:hAnsi="Times New Roman"/>
          <w:sz w:val="28"/>
          <w:szCs w:val="28"/>
        </w:rPr>
      </w:pPr>
      <w:r w:rsidRPr="00D7153B">
        <w:rPr>
          <w:rFonts w:ascii="Times New Roman" w:hAnsi="Times New Roman"/>
          <w:sz w:val="28"/>
          <w:szCs w:val="28"/>
        </w:rPr>
        <w:t xml:space="preserve">Из-за своей многочисленности ондатры играют важную роль в питании многих хищников, включая ильку, енота, выдру, енотовидную собаку, сипух, луней, аллигаторов, щук. Особенно большой ущерб наносят им норки, которые обитают в тех же биотопах, что и ондатры, и способны проникать </w:t>
      </w:r>
      <w:r>
        <w:rPr>
          <w:rFonts w:ascii="Times New Roman" w:hAnsi="Times New Roman"/>
          <w:sz w:val="28"/>
          <w:szCs w:val="28"/>
        </w:rPr>
        <w:br/>
      </w:r>
      <w:r w:rsidRPr="00D7153B">
        <w:rPr>
          <w:rFonts w:ascii="Times New Roman" w:hAnsi="Times New Roman"/>
          <w:sz w:val="28"/>
          <w:szCs w:val="28"/>
        </w:rPr>
        <w:t xml:space="preserve">в их норы через подводные ходы. На суше на ондатр охотятся лисы, койоты </w:t>
      </w:r>
      <w:r>
        <w:rPr>
          <w:rFonts w:ascii="Times New Roman" w:hAnsi="Times New Roman"/>
          <w:sz w:val="28"/>
          <w:szCs w:val="28"/>
        </w:rPr>
        <w:br/>
      </w:r>
      <w:r w:rsidRPr="00D7153B">
        <w:rPr>
          <w:rFonts w:ascii="Times New Roman" w:hAnsi="Times New Roman"/>
          <w:sz w:val="28"/>
          <w:szCs w:val="28"/>
        </w:rPr>
        <w:t>и бродячие собаки. На молодняк нападает даже ворона и сорока. Изредка норы и хатки ондатр разрушают волк, медведь, кабан. Обычно ондатра спасается от врагов под водой или в норе, но в безвыходном положении может отчаянно обороняться, используя зубы и когти.</w:t>
      </w:r>
    </w:p>
    <w:p w:rsidR="00EA4944" w:rsidRPr="00D7153B" w:rsidRDefault="00EA4944" w:rsidP="00D7153B">
      <w:pPr>
        <w:jc w:val="both"/>
        <w:rPr>
          <w:rFonts w:ascii="Times New Roman" w:hAnsi="Times New Roman"/>
          <w:sz w:val="28"/>
          <w:szCs w:val="28"/>
        </w:rPr>
      </w:pPr>
      <w:r w:rsidRPr="00D7153B">
        <w:rPr>
          <w:rFonts w:ascii="Times New Roman" w:hAnsi="Times New Roman"/>
          <w:sz w:val="28"/>
          <w:szCs w:val="28"/>
        </w:rPr>
        <w:t>Медлительная на земле, ондатра хорошо плавает и прекрасно ныряет. Без воздуха она может обходиться до 12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>17 минут. Зрение и обоняние развиты слабо, в основном, зверёк полагается на слух.</w:t>
      </w:r>
    </w:p>
    <w:p w:rsidR="00EA4944" w:rsidRPr="00D7153B" w:rsidRDefault="00EA4944" w:rsidP="00D7153B">
      <w:pPr>
        <w:jc w:val="both"/>
        <w:rPr>
          <w:rFonts w:ascii="Times New Roman" w:hAnsi="Times New Roman"/>
          <w:sz w:val="28"/>
          <w:szCs w:val="28"/>
        </w:rPr>
      </w:pPr>
      <w:r w:rsidRPr="00D7153B">
        <w:rPr>
          <w:rFonts w:ascii="Times New Roman" w:hAnsi="Times New Roman"/>
          <w:sz w:val="28"/>
          <w:szCs w:val="28"/>
        </w:rPr>
        <w:t xml:space="preserve">Ондатра </w:t>
      </w:r>
      <w:r>
        <w:rPr>
          <w:rFonts w:ascii="Times New Roman" w:hAnsi="Times New Roman"/>
          <w:sz w:val="28"/>
          <w:szCs w:val="28"/>
        </w:rPr>
        <w:t>–</w:t>
      </w:r>
      <w:r w:rsidRPr="00D7153B">
        <w:rPr>
          <w:rFonts w:ascii="Times New Roman" w:hAnsi="Times New Roman"/>
          <w:sz w:val="28"/>
          <w:szCs w:val="28"/>
        </w:rPr>
        <w:t xml:space="preserve"> один из важнейших пушных промысловых видов, даёт ценную прочную шкурку. Мясо съедобно</w:t>
      </w:r>
      <w:r>
        <w:rPr>
          <w:rFonts w:ascii="Times New Roman" w:hAnsi="Times New Roman"/>
          <w:sz w:val="28"/>
          <w:szCs w:val="28"/>
        </w:rPr>
        <w:t>;</w:t>
      </w:r>
      <w:r w:rsidRPr="00D7153B">
        <w:rPr>
          <w:rFonts w:ascii="Times New Roman" w:hAnsi="Times New Roman"/>
          <w:sz w:val="28"/>
          <w:szCs w:val="28"/>
        </w:rPr>
        <w:t xml:space="preserve"> в Северной Америке этого зверька даже называют «водяным кроликом».</w:t>
      </w:r>
    </w:p>
    <w:sectPr w:rsidR="00EA4944" w:rsidRPr="00D7153B" w:rsidSect="00C26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7F53"/>
    <w:rsid w:val="00027FB3"/>
    <w:rsid w:val="000E6440"/>
    <w:rsid w:val="004221A2"/>
    <w:rsid w:val="00573BD9"/>
    <w:rsid w:val="005C50D1"/>
    <w:rsid w:val="005C70DF"/>
    <w:rsid w:val="006C3C95"/>
    <w:rsid w:val="007F458D"/>
    <w:rsid w:val="00977F53"/>
    <w:rsid w:val="00C26B3A"/>
    <w:rsid w:val="00CB6A9F"/>
    <w:rsid w:val="00D60BC0"/>
    <w:rsid w:val="00D7153B"/>
    <w:rsid w:val="00E92956"/>
    <w:rsid w:val="00EA4944"/>
    <w:rsid w:val="00EA6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3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9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58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27590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692927589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2758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692927595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27592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561</Words>
  <Characters>3198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Абасова</cp:lastModifiedBy>
  <cp:revision>4</cp:revision>
  <dcterms:created xsi:type="dcterms:W3CDTF">2020-02-26T08:36:00Z</dcterms:created>
  <dcterms:modified xsi:type="dcterms:W3CDTF">2020-03-12T11:01:00Z</dcterms:modified>
</cp:coreProperties>
</file>