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06" w:rsidRPr="002370FE" w:rsidRDefault="003C3A06" w:rsidP="007F4098">
      <w:pPr>
        <w:jc w:val="both"/>
        <w:rPr>
          <w:rFonts w:ascii="Times New Roman" w:hAnsi="Times New Roman"/>
          <w:b/>
          <w:sz w:val="28"/>
          <w:szCs w:val="28"/>
        </w:rPr>
      </w:pPr>
      <w:r w:rsidRPr="002370FE">
        <w:rPr>
          <w:rFonts w:ascii="Times New Roman" w:hAnsi="Times New Roman"/>
          <w:b/>
          <w:sz w:val="28"/>
          <w:szCs w:val="28"/>
        </w:rPr>
        <w:t>Бордер-колли</w:t>
      </w:r>
    </w:p>
    <w:p w:rsidR="003C3A06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2370FE">
        <w:rPr>
          <w:rFonts w:ascii="Times New Roman" w:hAnsi="Times New Roman"/>
          <w:sz w:val="28"/>
          <w:szCs w:val="28"/>
        </w:rPr>
        <w:t>Бордер-колли</w:t>
      </w:r>
      <w:r w:rsidRPr="004A2A0F">
        <w:rPr>
          <w:rFonts w:ascii="Times New Roman" w:hAnsi="Times New Roman"/>
          <w:sz w:val="28"/>
          <w:szCs w:val="28"/>
        </w:rPr>
        <w:t xml:space="preserve"> (англ. border collie) </w:t>
      </w:r>
      <w:r>
        <w:rPr>
          <w:rFonts w:ascii="Times New Roman" w:hAnsi="Times New Roman"/>
          <w:sz w:val="28"/>
          <w:szCs w:val="28"/>
        </w:rPr>
        <w:t>–</w:t>
      </w:r>
      <w:r w:rsidRPr="004A2A0F">
        <w:rPr>
          <w:rFonts w:ascii="Times New Roman" w:hAnsi="Times New Roman"/>
          <w:sz w:val="28"/>
          <w:szCs w:val="28"/>
        </w:rPr>
        <w:t xml:space="preserve"> порода собак. Выведена </w:t>
      </w:r>
      <w:r>
        <w:rPr>
          <w:rFonts w:ascii="Times New Roman" w:hAnsi="Times New Roman"/>
          <w:sz w:val="28"/>
          <w:szCs w:val="28"/>
        </w:rPr>
        <w:br/>
      </w:r>
      <w:r w:rsidRPr="004A2A0F">
        <w:rPr>
          <w:rFonts w:ascii="Times New Roman" w:hAnsi="Times New Roman"/>
          <w:sz w:val="28"/>
          <w:szCs w:val="28"/>
        </w:rPr>
        <w:t>в Великобритании. Относится к пастушьим собакам. Согласно исследованиям, проведённым учёными из Университета Британской Колумбии под руководством С</w:t>
      </w:r>
      <w:r>
        <w:rPr>
          <w:rFonts w:ascii="Times New Roman" w:hAnsi="Times New Roman"/>
          <w:sz w:val="28"/>
          <w:szCs w:val="28"/>
        </w:rPr>
        <w:t>.</w:t>
      </w:r>
      <w:r w:rsidRPr="004A2A0F">
        <w:rPr>
          <w:rFonts w:ascii="Times New Roman" w:hAnsi="Times New Roman"/>
          <w:sz w:val="28"/>
          <w:szCs w:val="28"/>
        </w:rPr>
        <w:t xml:space="preserve"> Корена (англ.), бордер-колли является самой умной</w:t>
      </w:r>
      <w:r>
        <w:rPr>
          <w:rFonts w:ascii="Times New Roman" w:hAnsi="Times New Roman"/>
          <w:sz w:val="28"/>
          <w:szCs w:val="28"/>
        </w:rPr>
        <w:t xml:space="preserve"> среди всех пород собакой.</w:t>
      </w:r>
    </w:p>
    <w:p w:rsidR="003C3A06" w:rsidRPr="00707A1B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>В 1881 г</w:t>
      </w:r>
      <w:r>
        <w:rPr>
          <w:rFonts w:ascii="Times New Roman" w:hAnsi="Times New Roman"/>
          <w:sz w:val="28"/>
          <w:szCs w:val="28"/>
        </w:rPr>
        <w:t>.</w:t>
      </w:r>
      <w:r w:rsidRPr="00707A1B">
        <w:rPr>
          <w:rFonts w:ascii="Times New Roman" w:hAnsi="Times New Roman"/>
          <w:sz w:val="28"/>
          <w:szCs w:val="28"/>
        </w:rPr>
        <w:t xml:space="preserve"> были разработаны описание породы и система оценки работы этих собак. Первые овчарки под названием «бордер-колли» были зарегистрированы Дж</w:t>
      </w:r>
      <w:r>
        <w:rPr>
          <w:rFonts w:ascii="Times New Roman" w:hAnsi="Times New Roman"/>
          <w:sz w:val="28"/>
          <w:szCs w:val="28"/>
        </w:rPr>
        <w:t>.</w:t>
      </w:r>
      <w:r w:rsidRPr="00707A1B">
        <w:rPr>
          <w:rFonts w:ascii="Times New Roman" w:hAnsi="Times New Roman"/>
          <w:sz w:val="28"/>
          <w:szCs w:val="28"/>
        </w:rPr>
        <w:t xml:space="preserve"> Рейдом в 1915 г.</w:t>
      </w:r>
    </w:p>
    <w:p w:rsidR="003C3A06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 xml:space="preserve">Порода возникла в пограничной зоне между Шотландией и Англией. Бордер-колли </w:t>
      </w:r>
      <w:r>
        <w:rPr>
          <w:rFonts w:ascii="Times New Roman" w:hAnsi="Times New Roman"/>
          <w:sz w:val="28"/>
          <w:szCs w:val="28"/>
        </w:rPr>
        <w:t>–</w:t>
      </w:r>
      <w:r w:rsidRPr="00707A1B">
        <w:rPr>
          <w:rFonts w:ascii="Times New Roman" w:hAnsi="Times New Roman"/>
          <w:sz w:val="28"/>
          <w:szCs w:val="28"/>
        </w:rPr>
        <w:t xml:space="preserve"> довольно-таки старая порода, её образование восходит к 1570 г. Прежде этих собак называли: рабочий колли, традиционный колли, английский колли, фермерский колли.</w:t>
      </w:r>
    </w:p>
    <w:p w:rsidR="003C3A06" w:rsidRPr="00707A1B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 xml:space="preserve">Бордер-колли </w:t>
      </w:r>
      <w:r>
        <w:rPr>
          <w:rFonts w:ascii="Times New Roman" w:hAnsi="Times New Roman"/>
          <w:sz w:val="28"/>
          <w:szCs w:val="28"/>
        </w:rPr>
        <w:t>–</w:t>
      </w:r>
      <w:r w:rsidRPr="00707A1B">
        <w:rPr>
          <w:rFonts w:ascii="Times New Roman" w:hAnsi="Times New Roman"/>
          <w:sz w:val="28"/>
          <w:szCs w:val="28"/>
        </w:rPr>
        <w:t xml:space="preserve"> грациозная, пропорционально сложенная, крепкая и сильная собака. Голова умеренно широкая в черепе, без заметного затылочного бугра, морда сужается к мочке носа. </w:t>
      </w:r>
      <w:r>
        <w:rPr>
          <w:rFonts w:ascii="Times New Roman" w:hAnsi="Times New Roman"/>
          <w:sz w:val="28"/>
          <w:szCs w:val="28"/>
        </w:rPr>
        <w:t>Н</w:t>
      </w:r>
      <w:r w:rsidRPr="00707A1B">
        <w:rPr>
          <w:rFonts w:ascii="Times New Roman" w:hAnsi="Times New Roman"/>
          <w:sz w:val="28"/>
          <w:szCs w:val="28"/>
        </w:rPr>
        <w:t>оздри открытые. Скулы плоские. Длин</w:t>
      </w:r>
      <w:r>
        <w:rPr>
          <w:rFonts w:ascii="Times New Roman" w:hAnsi="Times New Roman"/>
          <w:sz w:val="28"/>
          <w:szCs w:val="28"/>
        </w:rPr>
        <w:t>ы</w:t>
      </w:r>
      <w:r w:rsidRPr="00707A1B">
        <w:rPr>
          <w:rFonts w:ascii="Times New Roman" w:hAnsi="Times New Roman"/>
          <w:sz w:val="28"/>
          <w:szCs w:val="28"/>
        </w:rPr>
        <w:t xml:space="preserve"> лба </w:t>
      </w:r>
      <w:r>
        <w:rPr>
          <w:rFonts w:ascii="Times New Roman" w:hAnsi="Times New Roman"/>
          <w:sz w:val="28"/>
          <w:szCs w:val="28"/>
        </w:rPr>
        <w:br/>
      </w:r>
      <w:r w:rsidRPr="00707A1B">
        <w:rPr>
          <w:rFonts w:ascii="Times New Roman" w:hAnsi="Times New Roman"/>
          <w:sz w:val="28"/>
          <w:szCs w:val="28"/>
        </w:rPr>
        <w:t xml:space="preserve">и морды одинаковые, что является </w:t>
      </w:r>
      <w:r>
        <w:rPr>
          <w:rFonts w:ascii="Times New Roman" w:hAnsi="Times New Roman"/>
          <w:sz w:val="28"/>
          <w:szCs w:val="28"/>
        </w:rPr>
        <w:t>отличительным признаком породы.</w:t>
      </w:r>
    </w:p>
    <w:p w:rsidR="003C3A06" w:rsidRPr="00707A1B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>Движения свободные, л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>гкие. Почти не отрывая лапы от земли, бордер-колли как бы крад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>тся, развивая при этом большую скорость.</w:t>
      </w:r>
    </w:p>
    <w:p w:rsidR="003C3A06" w:rsidRPr="00707A1B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>рстный покров бывает двух видов: с удлин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 xml:space="preserve">нным и коротким волосом. </w:t>
      </w:r>
      <w:r>
        <w:rPr>
          <w:rFonts w:ascii="Times New Roman" w:hAnsi="Times New Roman"/>
          <w:sz w:val="28"/>
          <w:szCs w:val="28"/>
        </w:rPr>
        <w:br/>
      </w:r>
      <w:r w:rsidRPr="00707A1B">
        <w:rPr>
          <w:rFonts w:ascii="Times New Roman" w:hAnsi="Times New Roman"/>
          <w:sz w:val="28"/>
          <w:szCs w:val="28"/>
        </w:rPr>
        <w:t>В обоих случаях покровный волос густой, средней ж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>сткости, подш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>рсток мягкий и плотный. Такая структура ш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>рстного покрова хорошо защищает собаку от любой непогоды. У собак с полудлинной шерстью обозначены грива, «штаны» и «лисий хвост». Шерст</w:t>
      </w:r>
      <w:r>
        <w:rPr>
          <w:rFonts w:ascii="Times New Roman" w:hAnsi="Times New Roman"/>
          <w:sz w:val="28"/>
          <w:szCs w:val="28"/>
        </w:rPr>
        <w:t xml:space="preserve">ь мало линяет, почти не пахнет. </w:t>
      </w:r>
      <w:r w:rsidRPr="00707A1B">
        <w:rPr>
          <w:rFonts w:ascii="Times New Roman" w:hAnsi="Times New Roman"/>
          <w:sz w:val="28"/>
          <w:szCs w:val="28"/>
        </w:rPr>
        <w:t>Шерсть должна быть короткой на лицевой части головы, на ушах, пер</w:t>
      </w:r>
      <w:r>
        <w:rPr>
          <w:rFonts w:ascii="Times New Roman" w:hAnsi="Times New Roman"/>
          <w:sz w:val="28"/>
          <w:szCs w:val="28"/>
        </w:rPr>
        <w:t xml:space="preserve">едних конечностях и на плюснах. </w:t>
      </w:r>
      <w:r w:rsidRPr="00707A1B">
        <w:rPr>
          <w:rFonts w:ascii="Times New Roman" w:hAnsi="Times New Roman"/>
          <w:sz w:val="28"/>
          <w:szCs w:val="28"/>
        </w:rPr>
        <w:t xml:space="preserve">Допускается любой окрас без ограничений, </w:t>
      </w:r>
      <w:r>
        <w:rPr>
          <w:rFonts w:ascii="Times New Roman" w:hAnsi="Times New Roman"/>
          <w:sz w:val="28"/>
          <w:szCs w:val="28"/>
        </w:rPr>
        <w:br/>
      </w:r>
      <w:r w:rsidRPr="00707A1B">
        <w:rPr>
          <w:rFonts w:ascii="Times New Roman" w:hAnsi="Times New Roman"/>
          <w:sz w:val="28"/>
          <w:szCs w:val="28"/>
        </w:rPr>
        <w:t>но белый цвет не должен преобладать.</w:t>
      </w:r>
    </w:p>
    <w:p w:rsidR="003C3A06" w:rsidRPr="00707A1B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 xml:space="preserve">Череп умеренной длины. Переход ото лба к морде отчетлив. Морда крепкая, умеренно широкая. Мочка носа чёрная, коричневая или темно-серая, </w:t>
      </w:r>
      <w:r>
        <w:rPr>
          <w:rFonts w:ascii="Times New Roman" w:hAnsi="Times New Roman"/>
          <w:sz w:val="28"/>
          <w:szCs w:val="28"/>
        </w:rPr>
        <w:br/>
      </w:r>
      <w:r w:rsidRPr="00707A1B">
        <w:rPr>
          <w:rFonts w:ascii="Times New Roman" w:hAnsi="Times New Roman"/>
          <w:sz w:val="28"/>
          <w:szCs w:val="28"/>
        </w:rPr>
        <w:t>в зависимости от окраса волосяного покрова.</w:t>
      </w:r>
    </w:p>
    <w:p w:rsidR="003C3A06" w:rsidRPr="00707A1B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>Глаза широко расставленные, овальной формы, среднего размера, карие. Исключением являются случаи с геном merle, когда один либо оба глаза частично или полностью могут быть голубыми. Выражение глаз с</w:t>
      </w:r>
      <w:r>
        <w:rPr>
          <w:rFonts w:ascii="Times New Roman" w:hAnsi="Times New Roman"/>
          <w:sz w:val="28"/>
          <w:szCs w:val="28"/>
        </w:rPr>
        <w:t>покойное, острое, внимательное.</w:t>
      </w:r>
    </w:p>
    <w:p w:rsidR="003C3A06" w:rsidRPr="00707A1B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>Уши средней величины, достаточно широко расставл</w:t>
      </w:r>
      <w:r>
        <w:rPr>
          <w:rFonts w:ascii="Times New Roman" w:hAnsi="Times New Roman"/>
          <w:sz w:val="28"/>
          <w:szCs w:val="28"/>
        </w:rPr>
        <w:t xml:space="preserve">енные, стоячие или полустоячие. </w:t>
      </w:r>
      <w:r w:rsidRPr="00707A1B">
        <w:rPr>
          <w:rFonts w:ascii="Times New Roman" w:hAnsi="Times New Roman"/>
          <w:sz w:val="28"/>
          <w:szCs w:val="28"/>
        </w:rPr>
        <w:t xml:space="preserve">Шея длинная, сильная, мускулистая, слегка изогнутая, </w:t>
      </w:r>
      <w:r>
        <w:rPr>
          <w:rFonts w:ascii="Times New Roman" w:hAnsi="Times New Roman"/>
          <w:sz w:val="28"/>
          <w:szCs w:val="28"/>
        </w:rPr>
        <w:br/>
      </w:r>
      <w:r w:rsidRPr="00707A1B">
        <w:rPr>
          <w:rFonts w:ascii="Times New Roman" w:hAnsi="Times New Roman"/>
          <w:sz w:val="28"/>
          <w:szCs w:val="28"/>
        </w:rPr>
        <w:t>по на</w:t>
      </w:r>
      <w:r>
        <w:rPr>
          <w:rFonts w:ascii="Times New Roman" w:hAnsi="Times New Roman"/>
          <w:sz w:val="28"/>
          <w:szCs w:val="28"/>
        </w:rPr>
        <w:t>правлению к плечам расширяется.</w:t>
      </w:r>
    </w:p>
    <w:p w:rsidR="003C3A06" w:rsidRPr="00707A1B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>Конечности с крепким костяком, параллельно поставлены. Лопатки наклонные, локти прижаты к туловищу. Б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>дра длинные, углы скакательных суставов хорошо выражены. Лапы овальные. Пал</w:t>
      </w:r>
      <w:r>
        <w:rPr>
          <w:rFonts w:ascii="Times New Roman" w:hAnsi="Times New Roman"/>
          <w:sz w:val="28"/>
          <w:szCs w:val="28"/>
        </w:rPr>
        <w:t>ьцы собраны в комок, сводистые.</w:t>
      </w:r>
    </w:p>
    <w:p w:rsidR="003C3A06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>Корпус атлетически развитый, по длине превышает высоту в холке. Поясница глубокая и мускулистая, пах не подтянутый. Рёбра округлые, грудь глубокая и д</w:t>
      </w:r>
      <w:r>
        <w:rPr>
          <w:rFonts w:ascii="Times New Roman" w:hAnsi="Times New Roman"/>
          <w:sz w:val="28"/>
          <w:szCs w:val="28"/>
        </w:rPr>
        <w:t xml:space="preserve">овольно широкая. </w:t>
      </w:r>
      <w:r w:rsidRPr="00707A1B">
        <w:rPr>
          <w:rFonts w:ascii="Times New Roman" w:hAnsi="Times New Roman"/>
          <w:sz w:val="28"/>
          <w:szCs w:val="28"/>
        </w:rPr>
        <w:t xml:space="preserve">Хвост по длине достигает скакательного сустава или ниже, посажен низко, саблевидный, покрыт густой шерстью. </w:t>
      </w:r>
      <w:r>
        <w:rPr>
          <w:rFonts w:ascii="Times New Roman" w:hAnsi="Times New Roman"/>
          <w:sz w:val="28"/>
          <w:szCs w:val="28"/>
        </w:rPr>
        <w:br/>
      </w:r>
      <w:r w:rsidRPr="00707A1B">
        <w:rPr>
          <w:rFonts w:ascii="Times New Roman" w:hAnsi="Times New Roman"/>
          <w:sz w:val="28"/>
          <w:szCs w:val="28"/>
        </w:rPr>
        <w:t>В спокойном состоянии висит, слегка загибаясь на конце. В возбужд</w:t>
      </w:r>
      <w:r>
        <w:rPr>
          <w:rFonts w:ascii="Times New Roman" w:hAnsi="Times New Roman"/>
          <w:sz w:val="28"/>
          <w:szCs w:val="28"/>
        </w:rPr>
        <w:t>ё</w:t>
      </w:r>
      <w:r w:rsidRPr="00707A1B">
        <w:rPr>
          <w:rFonts w:ascii="Times New Roman" w:hAnsi="Times New Roman"/>
          <w:sz w:val="28"/>
          <w:szCs w:val="28"/>
        </w:rPr>
        <w:t>нном состоянии несколько поднимается, но не выше линии спины.</w:t>
      </w:r>
    </w:p>
    <w:p w:rsidR="003C3A06" w:rsidRDefault="003C3A06" w:rsidP="007F4098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707A1B">
        <w:rPr>
          <w:rFonts w:ascii="Times New Roman" w:hAnsi="Times New Roman"/>
          <w:sz w:val="28"/>
          <w:szCs w:val="28"/>
        </w:rPr>
        <w:t>Характер стремительный, энергичный, собака восприимчива и понятлива, проницательна. Собаки этой породы очень умны, но требуют постоянных физических и умственных нагрузок.</w:t>
      </w:r>
    </w:p>
    <w:sectPr w:rsidR="003C3A06" w:rsidSect="00AE1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377"/>
    <w:rsid w:val="002370FE"/>
    <w:rsid w:val="00286063"/>
    <w:rsid w:val="003C3A06"/>
    <w:rsid w:val="00410569"/>
    <w:rsid w:val="0043531A"/>
    <w:rsid w:val="004A2A0F"/>
    <w:rsid w:val="00707A1B"/>
    <w:rsid w:val="00760635"/>
    <w:rsid w:val="007A4E96"/>
    <w:rsid w:val="007F4098"/>
    <w:rsid w:val="008E28DC"/>
    <w:rsid w:val="00A26358"/>
    <w:rsid w:val="00A26C7A"/>
    <w:rsid w:val="00A40832"/>
    <w:rsid w:val="00AE1EE8"/>
    <w:rsid w:val="00C97006"/>
    <w:rsid w:val="00CA2921"/>
    <w:rsid w:val="00D52A3D"/>
    <w:rsid w:val="00D75FCC"/>
    <w:rsid w:val="00E6391E"/>
    <w:rsid w:val="00F171BD"/>
    <w:rsid w:val="00FB1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3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447</Words>
  <Characters>2554</Characters>
  <Application>Microsoft Office Outlook</Application>
  <DocSecurity>0</DocSecurity>
  <Lines>0</Lines>
  <Paragraphs>0</Paragraphs>
  <ScaleCrop>false</ScaleCrop>
  <Company>FIPI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epifanova</cp:lastModifiedBy>
  <cp:revision>13</cp:revision>
  <dcterms:created xsi:type="dcterms:W3CDTF">2019-02-14T15:50:00Z</dcterms:created>
  <dcterms:modified xsi:type="dcterms:W3CDTF">2020-03-12T12:28:00Z</dcterms:modified>
</cp:coreProperties>
</file>