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755" w:rsidRPr="00FB5725" w:rsidRDefault="00F44755" w:rsidP="00FB5725">
      <w:pPr>
        <w:jc w:val="center"/>
        <w:rPr>
          <w:rFonts w:ascii="Times New Roman" w:hAnsi="Times New Roman"/>
          <w:b/>
          <w:sz w:val="28"/>
          <w:szCs w:val="28"/>
        </w:rPr>
      </w:pPr>
      <w:r w:rsidRPr="00FB5725">
        <w:rPr>
          <w:rFonts w:ascii="Times New Roman" w:hAnsi="Times New Roman"/>
          <w:b/>
          <w:sz w:val="28"/>
          <w:szCs w:val="28"/>
        </w:rPr>
        <w:t>Басенджи</w:t>
      </w:r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 w:rsidRPr="00FB5725">
        <w:rPr>
          <w:rFonts w:ascii="Times New Roman" w:hAnsi="Times New Roman"/>
          <w:sz w:val="28"/>
          <w:szCs w:val="28"/>
        </w:rPr>
        <w:t>Басенджи</w:t>
      </w:r>
      <w:r w:rsidRPr="007F00DE">
        <w:rPr>
          <w:rFonts w:ascii="Times New Roman" w:hAnsi="Times New Roman"/>
          <w:sz w:val="28"/>
          <w:szCs w:val="28"/>
        </w:rPr>
        <w:t xml:space="preserve"> (басенжи)</w:t>
      </w:r>
      <w:r>
        <w:rPr>
          <w:rFonts w:ascii="Times New Roman" w:hAnsi="Times New Roman"/>
          <w:sz w:val="28"/>
          <w:szCs w:val="28"/>
        </w:rPr>
        <w:t>,</w:t>
      </w:r>
      <w:r w:rsidRPr="007F00DE">
        <w:rPr>
          <w:rFonts w:ascii="Times New Roman" w:hAnsi="Times New Roman"/>
          <w:sz w:val="28"/>
          <w:szCs w:val="28"/>
        </w:rPr>
        <w:t xml:space="preserve"> или африканская нелающая собака (а также конголезская кустарниковая собака, лесная собака из Конго, конго-терьер, ньям-ньям-терьер, собака </w:t>
      </w:r>
      <w:r>
        <w:rPr>
          <w:rFonts w:ascii="Times New Roman" w:hAnsi="Times New Roman"/>
          <w:sz w:val="28"/>
          <w:szCs w:val="28"/>
        </w:rPr>
        <w:t xml:space="preserve">занде, «существо из зарослей») – </w:t>
      </w:r>
      <w:r w:rsidRPr="007F00DE">
        <w:rPr>
          <w:rFonts w:ascii="Times New Roman" w:hAnsi="Times New Roman"/>
          <w:sz w:val="28"/>
          <w:szCs w:val="28"/>
        </w:rPr>
        <w:t>одна из древнейших пород собак. История породы насчитывает около 5000</w:t>
      </w:r>
      <w:r>
        <w:rPr>
          <w:rFonts w:ascii="Times New Roman" w:hAnsi="Times New Roman"/>
          <w:sz w:val="28"/>
          <w:szCs w:val="28"/>
        </w:rPr>
        <w:t xml:space="preserve"> лет, регион происхождения –</w:t>
      </w:r>
      <w:r w:rsidRPr="007F00DE">
        <w:rPr>
          <w:rFonts w:ascii="Times New Roman" w:hAnsi="Times New Roman"/>
          <w:sz w:val="28"/>
          <w:szCs w:val="28"/>
        </w:rPr>
        <w:t xml:space="preserve"> Центральная Африка. Уникальность породы в том, что её представители не лают, </w:t>
      </w:r>
      <w:r>
        <w:rPr>
          <w:rFonts w:ascii="Times New Roman" w:hAnsi="Times New Roman"/>
          <w:sz w:val="28"/>
          <w:szCs w:val="28"/>
        </w:rPr>
        <w:t>а</w:t>
      </w:r>
      <w:r w:rsidRPr="007F00DE">
        <w:rPr>
          <w:rFonts w:ascii="Times New Roman" w:hAnsi="Times New Roman"/>
          <w:sz w:val="28"/>
          <w:szCs w:val="28"/>
        </w:rPr>
        <w:t xml:space="preserve"> издают особые, свойственные только басенджи звуки, похожие на урчание, но и их можно услышать</w:t>
      </w:r>
      <w:r>
        <w:rPr>
          <w:rFonts w:ascii="Times New Roman" w:hAnsi="Times New Roman"/>
          <w:sz w:val="28"/>
          <w:szCs w:val="28"/>
        </w:rPr>
        <w:t>,</w:t>
      </w:r>
      <w:r w:rsidRPr="007F00DE">
        <w:rPr>
          <w:rFonts w:ascii="Times New Roman" w:hAnsi="Times New Roman"/>
          <w:sz w:val="28"/>
          <w:szCs w:val="28"/>
        </w:rPr>
        <w:t xml:space="preserve"> лишь когда собака взволнована. Нередко басенджи, особенно после переходного периода в возрасте года, развивают способность петь на тирольский манер (йодль). Также особенностью породы яв</w:t>
      </w:r>
      <w:r>
        <w:rPr>
          <w:rFonts w:ascii="Times New Roman" w:hAnsi="Times New Roman"/>
          <w:sz w:val="28"/>
          <w:szCs w:val="28"/>
        </w:rPr>
        <w:t>ляются морщины на лбу (при сведё</w:t>
      </w:r>
      <w:r w:rsidRPr="007F00DE">
        <w:rPr>
          <w:rFonts w:ascii="Times New Roman" w:hAnsi="Times New Roman"/>
          <w:sz w:val="28"/>
          <w:szCs w:val="28"/>
        </w:rPr>
        <w:t>нных ушах) и туго закрученный хвост. Собаки данной породы не пахнут и нередко умываются лапой, как кошки. Эта порода считается гипоаллергенной.</w:t>
      </w:r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>Это крепкие здоровьем собаки, с хорошим иммунитетом,</w:t>
      </w:r>
      <w:r>
        <w:rPr>
          <w:rFonts w:ascii="Times New Roman" w:hAnsi="Times New Roman"/>
          <w:sz w:val="28"/>
          <w:szCs w:val="28"/>
        </w:rPr>
        <w:t xml:space="preserve"> бесстрашные и уверенные в себе. О</w:t>
      </w:r>
      <w:r w:rsidRPr="007F00DE">
        <w:rPr>
          <w:rFonts w:ascii="Times New Roman" w:hAnsi="Times New Roman"/>
          <w:sz w:val="28"/>
          <w:szCs w:val="28"/>
        </w:rPr>
        <w:t>блик породы практически не изменился за все время существования басенджи. Природная молчаливость басенджи на родине объясняется ми</w:t>
      </w:r>
      <w:r>
        <w:rPr>
          <w:rFonts w:ascii="Times New Roman" w:hAnsi="Times New Roman"/>
          <w:sz w:val="28"/>
          <w:szCs w:val="28"/>
        </w:rPr>
        <w:t>фом</w:t>
      </w:r>
      <w:r w:rsidRPr="00E22CC4">
        <w:rPr>
          <w:rFonts w:ascii="Times New Roman" w:hAnsi="Times New Roman"/>
          <w:sz w:val="28"/>
          <w:szCs w:val="28"/>
        </w:rPr>
        <w:t>:</w:t>
      </w:r>
      <w:r w:rsidRPr="007F00DE">
        <w:rPr>
          <w:rFonts w:ascii="Times New Roman" w:hAnsi="Times New Roman"/>
          <w:sz w:val="28"/>
          <w:szCs w:val="28"/>
        </w:rPr>
        <w:t xml:space="preserve"> в старые времена, когда животные умели разговаривать, вожак стаи случайно услышал важную тайну одного племени людей. Чтобы случайно не проговориться, он и его стая дали обещание, что никогда не расскажут услышанное, и с того момента замолкли навсегда.</w:t>
      </w:r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>В Древнем Египте этих собак привозили в подарок фараонам, которые очень почитали басенджи и считали их живым оберегом. Об этом свидетельствуют настенные изображения басенджи в гробницах фараонов, а также найденные мумии собак, которые были похоронены с почестями вместе со своими великими хозяевами. Собаки, подобны</w:t>
      </w:r>
      <w:r>
        <w:rPr>
          <w:rFonts w:ascii="Times New Roman" w:hAnsi="Times New Roman"/>
          <w:sz w:val="28"/>
          <w:szCs w:val="28"/>
        </w:rPr>
        <w:t>е басенджи, были распространены</w:t>
      </w:r>
      <w:r w:rsidRPr="00E22CC4">
        <w:rPr>
          <w:rFonts w:ascii="Times New Roman" w:hAnsi="Times New Roman"/>
          <w:sz w:val="28"/>
          <w:szCs w:val="28"/>
        </w:rPr>
        <w:br/>
      </w:r>
      <w:r w:rsidRPr="007F00DE">
        <w:rPr>
          <w:rFonts w:ascii="Times New Roman" w:hAnsi="Times New Roman"/>
          <w:sz w:val="28"/>
          <w:szCs w:val="28"/>
        </w:rPr>
        <w:t>в Нубии (территория современного Судана). В захоронениях древненубийской культуры Керма археологи обнаруж</w:t>
      </w:r>
      <w:r>
        <w:rPr>
          <w:rFonts w:ascii="Times New Roman" w:hAnsi="Times New Roman"/>
          <w:sz w:val="28"/>
          <w:szCs w:val="28"/>
        </w:rPr>
        <w:t xml:space="preserve">или могилу женщины, а у её ног </w:t>
      </w:r>
      <w:r w:rsidRPr="00E22CC4">
        <w:rPr>
          <w:rFonts w:ascii="Times New Roman" w:hAnsi="Times New Roman"/>
          <w:sz w:val="28"/>
          <w:szCs w:val="28"/>
        </w:rPr>
        <w:t>–</w:t>
      </w:r>
      <w:r w:rsidRPr="007F00DE">
        <w:rPr>
          <w:rFonts w:ascii="Times New Roman" w:hAnsi="Times New Roman"/>
          <w:sz w:val="28"/>
          <w:szCs w:val="28"/>
        </w:rPr>
        <w:t xml:space="preserve"> собаку, похожую на басенджи.</w:t>
      </w:r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>В Заире (Демократическая республика Конго) басенджи до сих пор используются на охоте и высоко ценятся за прекрасные охотничьи качества.</w:t>
      </w:r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>В 1895 г</w:t>
      </w:r>
      <w:r>
        <w:rPr>
          <w:rFonts w:ascii="Times New Roman" w:hAnsi="Times New Roman"/>
          <w:sz w:val="28"/>
          <w:szCs w:val="28"/>
        </w:rPr>
        <w:t>.</w:t>
      </w:r>
      <w:r w:rsidRPr="007F00DE">
        <w:rPr>
          <w:rFonts w:ascii="Times New Roman" w:hAnsi="Times New Roman"/>
          <w:sz w:val="28"/>
          <w:szCs w:val="28"/>
        </w:rPr>
        <w:t xml:space="preserve"> басенджи впервые покинули африканский континент и были доставле</w:t>
      </w:r>
      <w:r>
        <w:rPr>
          <w:rFonts w:ascii="Times New Roman" w:hAnsi="Times New Roman"/>
          <w:sz w:val="28"/>
          <w:szCs w:val="28"/>
        </w:rPr>
        <w:t>ны мореплавателями в Англию, но</w:t>
      </w:r>
      <w:r w:rsidRPr="007F00DE">
        <w:rPr>
          <w:rFonts w:ascii="Times New Roman" w:hAnsi="Times New Roman"/>
          <w:sz w:val="28"/>
          <w:szCs w:val="28"/>
        </w:rPr>
        <w:t xml:space="preserve"> те собаки не выжили.</w:t>
      </w:r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1905 г.</w:t>
      </w:r>
      <w:r w:rsidRPr="007F00DE">
        <w:rPr>
          <w:rFonts w:ascii="Times New Roman" w:hAnsi="Times New Roman"/>
          <w:sz w:val="28"/>
          <w:szCs w:val="28"/>
        </w:rPr>
        <w:t xml:space="preserve"> басенджи появились в Берлинском зоопарке в качестве экзотических животных, а в 1930</w:t>
      </w:r>
      <w:r>
        <w:rPr>
          <w:rFonts w:ascii="Times New Roman" w:hAnsi="Times New Roman"/>
          <w:sz w:val="28"/>
          <w:szCs w:val="28"/>
        </w:rPr>
        <w:t>-х</w:t>
      </w:r>
      <w:r w:rsidRPr="007F00DE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г. были снова завезены в Англию.</w:t>
      </w:r>
      <w:r>
        <w:rPr>
          <w:rFonts w:ascii="Times New Roman" w:hAnsi="Times New Roman"/>
          <w:sz w:val="28"/>
          <w:szCs w:val="28"/>
        </w:rPr>
        <w:br/>
      </w:r>
      <w:r w:rsidRPr="007F00DE">
        <w:rPr>
          <w:rFonts w:ascii="Times New Roman" w:hAnsi="Times New Roman"/>
          <w:sz w:val="28"/>
          <w:szCs w:val="28"/>
        </w:rPr>
        <w:t>В Англии и был утвержден стандарт породы, который используется до сих пор.</w:t>
      </w:r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>В 1937 г</w:t>
      </w:r>
      <w:r>
        <w:rPr>
          <w:rFonts w:ascii="Times New Roman" w:hAnsi="Times New Roman"/>
          <w:sz w:val="28"/>
          <w:szCs w:val="28"/>
        </w:rPr>
        <w:t>.</w:t>
      </w:r>
      <w:r w:rsidRPr="007F00DE">
        <w:rPr>
          <w:rFonts w:ascii="Times New Roman" w:hAnsi="Times New Roman"/>
          <w:sz w:val="28"/>
          <w:szCs w:val="28"/>
        </w:rPr>
        <w:t xml:space="preserve"> первые басенджи появились на выставке в США под названием «конго-терьер», после чего на породу обратили внимание. В 1941 г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br/>
      </w:r>
      <w:r w:rsidRPr="007F00DE">
        <w:rPr>
          <w:rFonts w:ascii="Times New Roman" w:hAnsi="Times New Roman"/>
          <w:sz w:val="28"/>
          <w:szCs w:val="28"/>
        </w:rPr>
        <w:t>в Амер</w:t>
      </w:r>
      <w:r>
        <w:rPr>
          <w:rFonts w:ascii="Times New Roman" w:hAnsi="Times New Roman"/>
          <w:sz w:val="28"/>
          <w:szCs w:val="28"/>
        </w:rPr>
        <w:t>ику была завезена пара басенджи. С</w:t>
      </w:r>
      <w:r w:rsidRPr="007F00DE">
        <w:rPr>
          <w:rFonts w:ascii="Times New Roman" w:hAnsi="Times New Roman"/>
          <w:sz w:val="28"/>
          <w:szCs w:val="28"/>
        </w:rPr>
        <w:t xml:space="preserve"> них и началось распространение этой породы по миру.</w:t>
      </w:r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>По данным исследования генетиков 2011 г</w:t>
      </w:r>
      <w:r>
        <w:rPr>
          <w:rFonts w:ascii="Times New Roman" w:hAnsi="Times New Roman"/>
          <w:sz w:val="28"/>
          <w:szCs w:val="28"/>
        </w:rPr>
        <w:t>.</w:t>
      </w:r>
      <w:r w:rsidRPr="007F00DE">
        <w:rPr>
          <w:rFonts w:ascii="Times New Roman" w:hAnsi="Times New Roman"/>
          <w:sz w:val="28"/>
          <w:szCs w:val="28"/>
        </w:rPr>
        <w:t>, восточносибирс</w:t>
      </w:r>
      <w:r>
        <w:rPr>
          <w:rFonts w:ascii="Times New Roman" w:hAnsi="Times New Roman"/>
          <w:sz w:val="28"/>
          <w:szCs w:val="28"/>
        </w:rPr>
        <w:t>кая лайка</w:t>
      </w:r>
      <w:r>
        <w:rPr>
          <w:rFonts w:ascii="Times New Roman" w:hAnsi="Times New Roman"/>
          <w:sz w:val="28"/>
          <w:szCs w:val="28"/>
        </w:rPr>
        <w:br/>
      </w:r>
      <w:r w:rsidRPr="007F00DE">
        <w:rPr>
          <w:rFonts w:ascii="Times New Roman" w:hAnsi="Times New Roman"/>
          <w:sz w:val="28"/>
          <w:szCs w:val="28"/>
        </w:rPr>
        <w:t xml:space="preserve">и басенджи из Конго и Судана относятся к Y-хромосомной гаплогруппе HG9. Y-хромосомный гаплотип породы басенджи относится к сестринской ветви по отношению к другим домашним собакам. Возможно, это свидетельствует о </w:t>
      </w:r>
      <w:r>
        <w:rPr>
          <w:rFonts w:ascii="Times New Roman" w:hAnsi="Times New Roman"/>
          <w:sz w:val="28"/>
          <w:szCs w:val="28"/>
        </w:rPr>
        <w:t>примеси у современных басенджи генов ближневосточных</w:t>
      </w:r>
      <w:r>
        <w:rPr>
          <w:rFonts w:ascii="Times New Roman" w:hAnsi="Times New Roman"/>
          <w:sz w:val="28"/>
          <w:szCs w:val="28"/>
        </w:rPr>
        <w:br/>
      </w:r>
      <w:r w:rsidRPr="007F00DE">
        <w:rPr>
          <w:rFonts w:ascii="Times New Roman" w:hAnsi="Times New Roman"/>
          <w:sz w:val="28"/>
          <w:szCs w:val="28"/>
        </w:rPr>
        <w:t>и североафриканских волков.</w:t>
      </w:r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>Сегодня басенджи очень популярны в качестве компаньонов, они привлекают отсутствием лая и запаха, яркой внешностью, небольшим размером, а также неординарным умом и</w:t>
      </w:r>
      <w:r>
        <w:rPr>
          <w:rFonts w:ascii="Times New Roman" w:hAnsi="Times New Roman"/>
          <w:sz w:val="28"/>
          <w:szCs w:val="28"/>
        </w:rPr>
        <w:t xml:space="preserve"> ласковым характером. Басенджи –</w:t>
      </w:r>
      <w:r w:rsidRPr="007F00DE">
        <w:rPr>
          <w:rFonts w:ascii="Times New Roman" w:hAnsi="Times New Roman"/>
          <w:sz w:val="28"/>
          <w:szCs w:val="28"/>
        </w:rPr>
        <w:t xml:space="preserve"> активные охотничьи собаки с большим запасом энергии, они прекрасно подходят для курсинга и аджилити, а также прекрасно показывают себя на выставках (движения басенджи л</w:t>
      </w:r>
      <w:r>
        <w:rPr>
          <w:rFonts w:ascii="Times New Roman" w:hAnsi="Times New Roman"/>
          <w:sz w:val="28"/>
          <w:szCs w:val="28"/>
        </w:rPr>
        <w:t>ё</w:t>
      </w:r>
      <w:r w:rsidRPr="007F00DE">
        <w:rPr>
          <w:rFonts w:ascii="Times New Roman" w:hAnsi="Times New Roman"/>
          <w:sz w:val="28"/>
          <w:szCs w:val="28"/>
        </w:rPr>
        <w:t>гкие и красивые). Поведение басенджи на улице кардинально отличается от поведения дома. Охотничий инстинкт доминирует и требует особого тренинга, чтобы собака на улице была управляемой (исполняла команды, ходила на поводке и т.д.). Собака очень резко и быстро разгоняется. Поэтому необходимо достаточно безопасного места (вдали от дорог) для физической активности басенджи.</w:t>
      </w:r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 xml:space="preserve">Идеальная высота в холке: кобели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7F00DE">
        <w:rPr>
          <w:rFonts w:ascii="Times New Roman" w:hAnsi="Times New Roman"/>
          <w:sz w:val="28"/>
          <w:szCs w:val="28"/>
        </w:rPr>
        <w:t xml:space="preserve">43 см, суки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7F00DE">
        <w:rPr>
          <w:rFonts w:ascii="Times New Roman" w:hAnsi="Times New Roman"/>
          <w:sz w:val="28"/>
          <w:szCs w:val="28"/>
        </w:rPr>
        <w:t>40 см.</w:t>
      </w:r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 xml:space="preserve">Идеальная масса: кобели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7F00DE">
        <w:rPr>
          <w:rFonts w:ascii="Times New Roman" w:hAnsi="Times New Roman"/>
          <w:sz w:val="28"/>
          <w:szCs w:val="28"/>
        </w:rPr>
        <w:t>11 кг, суки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7F00DE">
        <w:rPr>
          <w:rFonts w:ascii="Times New Roman" w:hAnsi="Times New Roman"/>
          <w:sz w:val="28"/>
          <w:szCs w:val="28"/>
        </w:rPr>
        <w:t>9,5 кг.</w:t>
      </w:r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четыре</w:t>
      </w:r>
      <w:r w:rsidRPr="007F00DE">
        <w:rPr>
          <w:rFonts w:ascii="Times New Roman" w:hAnsi="Times New Roman"/>
          <w:sz w:val="28"/>
          <w:szCs w:val="28"/>
        </w:rPr>
        <w:t xml:space="preserve"> окраса басенджи:</w:t>
      </w:r>
    </w:p>
    <w:p w:rsidR="00F44755" w:rsidRPr="007F00DE" w:rsidRDefault="00F44755" w:rsidP="007F00D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>красный с белым;</w:t>
      </w:r>
    </w:p>
    <w:p w:rsidR="00F44755" w:rsidRPr="007F00DE" w:rsidRDefault="00F44755" w:rsidP="007F00D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>насыщенный чёрный с белым;</w:t>
      </w:r>
    </w:p>
    <w:p w:rsidR="00F44755" w:rsidRPr="007F00DE" w:rsidRDefault="00F44755" w:rsidP="007F00D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>триколор (насыщенно чёрный с красно-рыжим подпалом, с отметинами над глазами, на морде и скулах);</w:t>
      </w:r>
    </w:p>
    <w:p w:rsidR="00F44755" w:rsidRPr="007F00DE" w:rsidRDefault="00F44755" w:rsidP="007F00D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тигровый (чё</w:t>
      </w:r>
      <w:r w:rsidRPr="007F00DE">
        <w:rPr>
          <w:rFonts w:ascii="Times New Roman" w:hAnsi="Times New Roman"/>
          <w:sz w:val="28"/>
          <w:szCs w:val="28"/>
        </w:rPr>
        <w:t>рные полосы на красно-рыжем фоне).</w:t>
      </w:r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 xml:space="preserve">При всех окрасах </w:t>
      </w:r>
      <w:r>
        <w:rPr>
          <w:rFonts w:ascii="Times New Roman" w:hAnsi="Times New Roman"/>
          <w:sz w:val="28"/>
          <w:szCs w:val="28"/>
        </w:rPr>
        <w:t>–</w:t>
      </w:r>
      <w:r w:rsidRPr="007F00DE">
        <w:rPr>
          <w:rFonts w:ascii="Times New Roman" w:hAnsi="Times New Roman"/>
          <w:sz w:val="28"/>
          <w:szCs w:val="28"/>
        </w:rPr>
        <w:t xml:space="preserve"> белые лапы, грудь и кончик хвоста. Белые ноги, отметина на голове и воротник не обязательны. Белый цвет никогда не должен преобладать над основным окрасом. Окрас и отметины д</w:t>
      </w:r>
      <w:r>
        <w:rPr>
          <w:rFonts w:ascii="Times New Roman" w:hAnsi="Times New Roman"/>
          <w:sz w:val="28"/>
          <w:szCs w:val="28"/>
        </w:rPr>
        <w:t>олжны быть насыщенного цвета, чё</w:t>
      </w:r>
      <w:r w:rsidRPr="007F00DE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кие, хорошо сформированные, с чё</w:t>
      </w:r>
      <w:r w:rsidRPr="007F00DE">
        <w:rPr>
          <w:rFonts w:ascii="Times New Roman" w:hAnsi="Times New Roman"/>
          <w:sz w:val="28"/>
          <w:szCs w:val="28"/>
        </w:rPr>
        <w:t>ткой границей между чёрным и рыжим у триколоров и полосами у тигровых.</w:t>
      </w:r>
      <w:bookmarkStart w:id="0" w:name="_GoBack"/>
      <w:bookmarkEnd w:id="0"/>
    </w:p>
    <w:p w:rsidR="00F44755" w:rsidRPr="007F00DE" w:rsidRDefault="00F44755" w:rsidP="007F00DE">
      <w:pPr>
        <w:jc w:val="both"/>
        <w:rPr>
          <w:rFonts w:ascii="Times New Roman" w:hAnsi="Times New Roman"/>
          <w:sz w:val="28"/>
          <w:szCs w:val="28"/>
        </w:rPr>
      </w:pPr>
      <w:r w:rsidRPr="007F00DE">
        <w:rPr>
          <w:rFonts w:ascii="Times New Roman" w:hAnsi="Times New Roman"/>
          <w:sz w:val="28"/>
          <w:szCs w:val="28"/>
        </w:rPr>
        <w:t>Помёты басенджи немного</w:t>
      </w:r>
      <w:r>
        <w:rPr>
          <w:rFonts w:ascii="Times New Roman" w:hAnsi="Times New Roman"/>
          <w:sz w:val="28"/>
          <w:szCs w:val="28"/>
        </w:rPr>
        <w:t>численны, в среднем рождается 4–</w:t>
      </w:r>
      <w:r w:rsidRPr="007F00DE">
        <w:rPr>
          <w:rFonts w:ascii="Times New Roman" w:hAnsi="Times New Roman"/>
          <w:sz w:val="28"/>
          <w:szCs w:val="28"/>
        </w:rPr>
        <w:t>5 щенков.</w:t>
      </w:r>
    </w:p>
    <w:sectPr w:rsidR="00F44755" w:rsidRPr="007F00DE" w:rsidSect="00301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44AFD"/>
    <w:multiLevelType w:val="hybridMultilevel"/>
    <w:tmpl w:val="436E25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D13"/>
    <w:rsid w:val="0005458A"/>
    <w:rsid w:val="00301CDF"/>
    <w:rsid w:val="00573BD9"/>
    <w:rsid w:val="00621BAD"/>
    <w:rsid w:val="006738FD"/>
    <w:rsid w:val="007D28AA"/>
    <w:rsid w:val="007F00DE"/>
    <w:rsid w:val="007F3076"/>
    <w:rsid w:val="00C95D13"/>
    <w:rsid w:val="00CB6A9F"/>
    <w:rsid w:val="00D35DC6"/>
    <w:rsid w:val="00E22CC4"/>
    <w:rsid w:val="00F21D84"/>
    <w:rsid w:val="00F44755"/>
    <w:rsid w:val="00FB5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CD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95D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12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647</Words>
  <Characters>3689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Davydova</cp:lastModifiedBy>
  <cp:revision>4</cp:revision>
  <dcterms:created xsi:type="dcterms:W3CDTF">2019-02-13T12:05:00Z</dcterms:created>
  <dcterms:modified xsi:type="dcterms:W3CDTF">2020-03-12T11:20:00Z</dcterms:modified>
</cp:coreProperties>
</file>